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DDDA0B" w14:textId="20EF4CBD" w:rsidR="009D2AEB" w:rsidRPr="00707403" w:rsidRDefault="001A0490" w:rsidP="00621691">
      <w:pPr>
        <w:tabs>
          <w:tab w:val="left" w:pos="1985"/>
        </w:tabs>
        <w:wordWrap/>
        <w:spacing w:after="0" w:line="168" w:lineRule="auto"/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</w:pPr>
      <w:bookmarkStart w:id="0" w:name="_GoBack"/>
      <w:bookmarkEnd w:id="0"/>
      <w:r w:rsidRPr="00707403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>3GPP TSG RAN WG1 Meeting #</w:t>
      </w:r>
      <w:r w:rsidR="00391598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>80</w:t>
      </w:r>
      <w:r w:rsidR="00F62C09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>bis</w:t>
      </w:r>
      <w:r w:rsidR="001C0DC0" w:rsidRPr="00707403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 xml:space="preserve">  </w:t>
      </w:r>
      <w:r w:rsidR="001C0DC0" w:rsidRPr="00707403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ab/>
        <w:t xml:space="preserve"> </w:t>
      </w:r>
      <w:r w:rsidR="00FA08EB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ab/>
      </w:r>
      <w:r w:rsidR="00FA08EB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ab/>
      </w:r>
      <w:r w:rsidR="00FA08EB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ab/>
      </w:r>
      <w:r w:rsidR="00FA08EB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ab/>
      </w:r>
      <w:r w:rsidR="00804706" w:rsidRPr="00804706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>R1-151698</w:t>
      </w:r>
    </w:p>
    <w:p w14:paraId="5102D20E" w14:textId="576A1D47" w:rsidR="00491D04" w:rsidRPr="00707403" w:rsidRDefault="00790F0B" w:rsidP="00621691">
      <w:pPr>
        <w:tabs>
          <w:tab w:val="left" w:pos="1985"/>
        </w:tabs>
        <w:wordWrap/>
        <w:spacing w:after="240" w:line="168" w:lineRule="auto"/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</w:pPr>
      <w:r>
        <w:rPr>
          <w:rFonts w:ascii="맑은 고딕" w:eastAsia="맑은 고딕" w:hAnsi="맑은 고딕" w:cs="Arial"/>
          <w:b/>
          <w:bCs/>
          <w:noProof/>
          <w:kern w:val="0"/>
          <w:sz w:val="24"/>
          <w:szCs w:val="24"/>
          <w:lang w:val="en-GB"/>
        </w:rPr>
        <w:t>Belgrade</w:t>
      </w:r>
      <w:r w:rsidR="00641C97" w:rsidRPr="00707403"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lang w:val="en-GB"/>
        </w:rPr>
        <w:t xml:space="preserve">, </w:t>
      </w:r>
      <w:r w:rsidR="00F62C09">
        <w:rPr>
          <w:rFonts w:ascii="맑은 고딕" w:eastAsia="맑은 고딕" w:hAnsi="맑은 고딕" w:cs="Arial"/>
          <w:b/>
          <w:bCs/>
          <w:noProof/>
          <w:kern w:val="0"/>
          <w:sz w:val="24"/>
          <w:szCs w:val="24"/>
          <w:lang w:val="en-GB"/>
        </w:rPr>
        <w:t>Serbia</w:t>
      </w:r>
      <w:r w:rsidR="00641C97" w:rsidRPr="00707403"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lang w:val="en-GB"/>
        </w:rPr>
        <w:t xml:space="preserve">, </w:t>
      </w:r>
      <w:r w:rsidR="00F62C09">
        <w:rPr>
          <w:rFonts w:ascii="맑은 고딕" w:eastAsia="맑은 고딕" w:hAnsi="맑은 고딕" w:cs="Arial"/>
          <w:b/>
          <w:bCs/>
          <w:noProof/>
          <w:kern w:val="0"/>
          <w:sz w:val="24"/>
          <w:szCs w:val="24"/>
          <w:lang w:val="en-GB"/>
        </w:rPr>
        <w:t>20</w:t>
      </w:r>
      <w:r w:rsidR="00641C97" w:rsidRPr="00707403"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vertAlign w:val="superscript"/>
          <w:lang w:val="en-GB"/>
        </w:rPr>
        <w:t>th</w:t>
      </w:r>
      <w:r w:rsidR="00C22F7E"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lang w:val="en-GB"/>
        </w:rPr>
        <w:t xml:space="preserve"> </w:t>
      </w:r>
      <w:r w:rsidR="00641C97" w:rsidRPr="00707403"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lang w:val="en-GB"/>
        </w:rPr>
        <w:t>–</w:t>
      </w:r>
      <w:r w:rsidR="00C22F7E"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lang w:val="en-GB"/>
        </w:rPr>
        <w:t xml:space="preserve"> </w:t>
      </w:r>
      <w:r w:rsidR="00F62C09">
        <w:rPr>
          <w:rFonts w:ascii="맑은 고딕" w:eastAsia="맑은 고딕" w:hAnsi="맑은 고딕" w:cs="Arial"/>
          <w:b/>
          <w:bCs/>
          <w:noProof/>
          <w:kern w:val="0"/>
          <w:sz w:val="24"/>
          <w:szCs w:val="24"/>
          <w:lang w:val="en-GB"/>
        </w:rPr>
        <w:t>24</w:t>
      </w:r>
      <w:r w:rsidR="001212F8">
        <w:rPr>
          <w:rFonts w:ascii="맑은 고딕" w:eastAsia="맑은 고딕" w:hAnsi="맑은 고딕" w:cs="Arial"/>
          <w:b/>
          <w:bCs/>
          <w:noProof/>
          <w:kern w:val="0"/>
          <w:sz w:val="24"/>
          <w:szCs w:val="24"/>
          <w:vertAlign w:val="superscript"/>
          <w:lang w:val="en-GB"/>
        </w:rPr>
        <w:t>th</w:t>
      </w:r>
      <w:r w:rsidR="00641C97" w:rsidRPr="00707403"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lang w:val="en-GB"/>
        </w:rPr>
        <w:t xml:space="preserve"> </w:t>
      </w:r>
      <w:r w:rsidR="00F62C09">
        <w:rPr>
          <w:rFonts w:ascii="맑은 고딕" w:eastAsia="맑은 고딕" w:hAnsi="맑은 고딕" w:cs="Arial"/>
          <w:b/>
          <w:bCs/>
          <w:noProof/>
          <w:kern w:val="0"/>
          <w:sz w:val="24"/>
          <w:szCs w:val="24"/>
          <w:lang w:val="en-GB"/>
        </w:rPr>
        <w:t>April</w:t>
      </w:r>
      <w:r w:rsidR="00391598"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lang w:val="en-GB"/>
        </w:rPr>
        <w:t xml:space="preserve"> 2015</w:t>
      </w:r>
    </w:p>
    <w:p w14:paraId="744138CD" w14:textId="77777777" w:rsidR="00491D04" w:rsidRPr="00707403" w:rsidRDefault="00491D04" w:rsidP="00621691">
      <w:pPr>
        <w:tabs>
          <w:tab w:val="left" w:pos="1860"/>
        </w:tabs>
        <w:wordWrap/>
        <w:spacing w:after="0" w:line="192" w:lineRule="auto"/>
        <w:rPr>
          <w:rFonts w:ascii="맑은 고딕" w:eastAsia="맑은 고딕" w:hAnsi="맑은 고딕" w:cs="Arial"/>
          <w:b/>
          <w:sz w:val="24"/>
        </w:rPr>
      </w:pPr>
      <w:r w:rsidRPr="00707403">
        <w:rPr>
          <w:rFonts w:ascii="맑은 고딕" w:eastAsia="맑은 고딕" w:hAnsi="맑은 고딕" w:cs="Arial"/>
          <w:b/>
          <w:sz w:val="24"/>
        </w:rPr>
        <w:t xml:space="preserve">Source: </w:t>
      </w:r>
      <w:r w:rsidRPr="00707403">
        <w:rPr>
          <w:rFonts w:ascii="맑은 고딕" w:eastAsia="맑은 고딕" w:hAnsi="맑은 고딕" w:cs="Arial"/>
          <w:b/>
          <w:sz w:val="24"/>
        </w:rPr>
        <w:tab/>
        <w:t>ETRI</w:t>
      </w:r>
    </w:p>
    <w:p w14:paraId="052D08E3" w14:textId="7BEFCCD6" w:rsidR="00491D04" w:rsidRPr="00707403" w:rsidRDefault="00491D04" w:rsidP="000D6F2B">
      <w:pPr>
        <w:tabs>
          <w:tab w:val="left" w:pos="1860"/>
        </w:tabs>
        <w:wordWrap/>
        <w:spacing w:after="0" w:line="192" w:lineRule="auto"/>
        <w:ind w:left="1841" w:hangingChars="767" w:hanging="1841"/>
        <w:rPr>
          <w:rFonts w:ascii="맑은 고딕" w:eastAsia="맑은 고딕" w:hAnsi="맑은 고딕" w:cs="Arial"/>
          <w:b/>
          <w:sz w:val="24"/>
        </w:rPr>
      </w:pPr>
      <w:r w:rsidRPr="00707403">
        <w:rPr>
          <w:rFonts w:ascii="맑은 고딕" w:eastAsia="맑은 고딕" w:hAnsi="맑은 고딕" w:cs="Arial"/>
          <w:b/>
          <w:sz w:val="24"/>
        </w:rPr>
        <w:t xml:space="preserve">Title: </w:t>
      </w:r>
      <w:r w:rsidRPr="00707403">
        <w:rPr>
          <w:rFonts w:ascii="맑은 고딕" w:eastAsia="맑은 고딕" w:hAnsi="맑은 고딕" w:cs="Arial"/>
          <w:b/>
          <w:sz w:val="24"/>
        </w:rPr>
        <w:tab/>
      </w:r>
      <w:bookmarkStart w:id="1" w:name="Title"/>
      <w:bookmarkEnd w:id="1"/>
      <w:r w:rsidR="00F62C09" w:rsidRPr="00F62C09">
        <w:rPr>
          <w:rFonts w:ascii="맑은 고딕" w:eastAsia="맑은 고딕" w:hAnsi="맑은 고딕" w:cs="Arial"/>
          <w:b/>
          <w:sz w:val="24"/>
        </w:rPr>
        <w:t>Discussion on enhancement to RRM measurement for EBF FD-MIMO</w:t>
      </w:r>
    </w:p>
    <w:p w14:paraId="2BBA9C0C" w14:textId="23AE71A8" w:rsidR="00491D04" w:rsidRPr="00707403" w:rsidRDefault="00491D04" w:rsidP="00621691">
      <w:pPr>
        <w:tabs>
          <w:tab w:val="left" w:pos="1860"/>
        </w:tabs>
        <w:wordWrap/>
        <w:spacing w:after="0" w:line="192" w:lineRule="auto"/>
        <w:ind w:left="1871" w:hanging="1871"/>
        <w:rPr>
          <w:rFonts w:ascii="맑은 고딕" w:eastAsia="맑은 고딕" w:hAnsi="맑은 고딕" w:cs="Arial"/>
          <w:b/>
          <w:sz w:val="24"/>
          <w:lang w:val="pt-BR"/>
        </w:rPr>
      </w:pPr>
      <w:r w:rsidRPr="00707403">
        <w:rPr>
          <w:rFonts w:ascii="맑은 고딕" w:eastAsia="맑은 고딕" w:hAnsi="맑은 고딕" w:cs="Arial"/>
          <w:b/>
          <w:sz w:val="24"/>
          <w:lang w:val="pt-BR"/>
        </w:rPr>
        <w:t>Agenda Item:</w:t>
      </w:r>
      <w:r w:rsidRPr="00707403">
        <w:rPr>
          <w:rFonts w:ascii="맑은 고딕" w:eastAsia="맑은 고딕" w:hAnsi="맑은 고딕" w:cs="Arial"/>
          <w:b/>
          <w:sz w:val="24"/>
          <w:lang w:val="pt-BR"/>
        </w:rPr>
        <w:tab/>
      </w:r>
      <w:r w:rsidR="00B05AE1" w:rsidRPr="00B05AE1">
        <w:rPr>
          <w:rFonts w:ascii="맑은 고딕" w:eastAsia="맑은 고딕" w:hAnsi="맑은 고딕" w:cs="Arial"/>
          <w:b/>
          <w:sz w:val="24"/>
          <w:lang w:val="pt-BR"/>
        </w:rPr>
        <w:t>7.2.5.2.3</w:t>
      </w:r>
      <w:r w:rsidR="00391598">
        <w:rPr>
          <w:rFonts w:ascii="맑은 고딕" w:eastAsia="맑은 고딕" w:hAnsi="맑은 고딕" w:cs="Arial"/>
          <w:b/>
          <w:sz w:val="24"/>
          <w:lang w:val="pt-BR"/>
        </w:rPr>
        <w:t xml:space="preserve"> RRM measurement enhancements</w:t>
      </w:r>
    </w:p>
    <w:p w14:paraId="310138F3" w14:textId="77777777" w:rsidR="00491D04" w:rsidRPr="00707403" w:rsidRDefault="00491D04" w:rsidP="00621691">
      <w:pPr>
        <w:tabs>
          <w:tab w:val="left" w:pos="1860"/>
        </w:tabs>
        <w:wordWrap/>
        <w:spacing w:after="0" w:line="192" w:lineRule="auto"/>
        <w:ind w:left="2374" w:hangingChars="989" w:hanging="2374"/>
        <w:rPr>
          <w:rFonts w:ascii="맑은 고딕" w:eastAsia="맑은 고딕" w:hAnsi="맑은 고딕" w:cs="Arial"/>
          <w:b/>
          <w:sz w:val="24"/>
          <w:lang w:val="pt-BR"/>
        </w:rPr>
      </w:pPr>
      <w:r w:rsidRPr="00707403">
        <w:rPr>
          <w:rFonts w:ascii="맑은 고딕" w:eastAsia="맑은 고딕" w:hAnsi="맑은 고딕" w:cs="Arial"/>
          <w:b/>
          <w:sz w:val="24"/>
          <w:lang w:val="pt-BR"/>
        </w:rPr>
        <w:t>Document for:</w:t>
      </w:r>
      <w:r w:rsidRPr="00707403">
        <w:rPr>
          <w:rFonts w:ascii="맑은 고딕" w:eastAsia="맑은 고딕" w:hAnsi="맑은 고딕" w:cs="Arial"/>
          <w:b/>
          <w:sz w:val="24"/>
          <w:lang w:val="pt-BR"/>
        </w:rPr>
        <w:tab/>
      </w:r>
      <w:bookmarkStart w:id="2" w:name="DocumentFor"/>
      <w:bookmarkEnd w:id="2"/>
      <w:r w:rsidRPr="00707403">
        <w:rPr>
          <w:rFonts w:ascii="맑은 고딕" w:eastAsia="맑은 고딕" w:hAnsi="맑은 고딕" w:cs="Arial"/>
          <w:b/>
          <w:sz w:val="24"/>
          <w:lang w:val="pt-BR"/>
        </w:rPr>
        <w:t>Discussion</w:t>
      </w:r>
      <w:r w:rsidR="00896FBF" w:rsidRPr="00707403">
        <w:rPr>
          <w:rFonts w:ascii="맑은 고딕" w:eastAsia="맑은 고딕" w:hAnsi="맑은 고딕" w:cs="Arial" w:hint="eastAsia"/>
          <w:b/>
          <w:sz w:val="24"/>
          <w:lang w:val="pt-BR"/>
        </w:rPr>
        <w:t>/Decision</w:t>
      </w:r>
    </w:p>
    <w:p w14:paraId="535A98FD" w14:textId="28B681C7" w:rsidR="001E2F39" w:rsidRPr="00707403" w:rsidRDefault="001E2F39" w:rsidP="001E2F39">
      <w:pPr>
        <w:pStyle w:val="1"/>
        <w:numPr>
          <w:ilvl w:val="0"/>
          <w:numId w:val="40"/>
        </w:numPr>
        <w:pBdr>
          <w:top w:val="single" w:sz="12" w:space="3" w:color="auto"/>
        </w:pBdr>
        <w:spacing w:beforeLines="50" w:before="120" w:afterLines="50" w:after="120"/>
        <w:ind w:left="0" w:firstLine="0"/>
        <w:rPr>
          <w:rFonts w:asciiTheme="minorEastAsia" w:eastAsiaTheme="minorEastAsia" w:hAnsiTheme="minorEastAsia"/>
          <w:b/>
          <w:sz w:val="28"/>
          <w:szCs w:val="28"/>
          <w:lang w:eastAsia="zh-TW"/>
        </w:rPr>
      </w:pPr>
      <w:r w:rsidRPr="00707403">
        <w:rPr>
          <w:rFonts w:asciiTheme="minorEastAsia" w:eastAsiaTheme="minorEastAsia" w:hAnsiTheme="minorEastAsia"/>
          <w:b/>
          <w:sz w:val="28"/>
          <w:szCs w:val="28"/>
          <w:lang w:eastAsia="zh-TW"/>
        </w:rPr>
        <w:t>Introduction</w:t>
      </w:r>
    </w:p>
    <w:p w14:paraId="0D4631CB" w14:textId="26D381B7" w:rsidR="000E5F60" w:rsidRDefault="007B3386" w:rsidP="0055608B">
      <w:pPr>
        <w:wordWrap/>
        <w:spacing w:after="180" w:line="252" w:lineRule="auto"/>
        <w:rPr>
          <w:rFonts w:ascii="Times" w:eastAsia="맑은 고딕" w:hAnsi="Times" w:cs="Times"/>
        </w:rPr>
      </w:pPr>
      <w:r w:rsidRPr="00707403">
        <w:rPr>
          <w:rFonts w:ascii="Times" w:eastAsia="맑은 고딕" w:hAnsi="Times" w:cs="Times" w:hint="eastAsia"/>
        </w:rPr>
        <w:t>In RAN #6</w:t>
      </w:r>
      <w:r w:rsidR="00B42107" w:rsidRPr="00707403">
        <w:rPr>
          <w:rFonts w:ascii="Times" w:eastAsia="맑은 고딕" w:hAnsi="Times" w:cs="Times"/>
        </w:rPr>
        <w:t>5</w:t>
      </w:r>
      <w:r w:rsidRPr="00707403">
        <w:rPr>
          <w:rFonts w:ascii="Times" w:eastAsia="맑은 고딕" w:hAnsi="Times" w:cs="Times" w:hint="eastAsia"/>
        </w:rPr>
        <w:t xml:space="preserve">, the </w:t>
      </w:r>
      <w:r w:rsidR="00B42107" w:rsidRPr="00707403">
        <w:rPr>
          <w:rFonts w:ascii="Times" w:eastAsia="맑은 고딕" w:hAnsi="Times" w:cs="Times"/>
        </w:rPr>
        <w:t>S</w:t>
      </w:r>
      <w:r w:rsidRPr="00707403">
        <w:rPr>
          <w:rFonts w:ascii="Times" w:eastAsia="맑은 고딕" w:hAnsi="Times" w:cs="Times" w:hint="eastAsia"/>
        </w:rPr>
        <w:t xml:space="preserve">I </w:t>
      </w:r>
      <w:r w:rsidRPr="00707403">
        <w:rPr>
          <w:rFonts w:ascii="Times" w:eastAsia="맑은 고딕" w:hAnsi="Times" w:cs="Times"/>
        </w:rPr>
        <w:t>“</w:t>
      </w:r>
      <w:r w:rsidR="00B42107" w:rsidRPr="00707403">
        <w:rPr>
          <w:rFonts w:ascii="Times" w:eastAsia="맑은 고딕" w:hAnsi="Times" w:cs="Times"/>
        </w:rPr>
        <w:t>Study on Elevation Beamforming/Full-Dimension (FD) MIMO for LTE” was approved</w:t>
      </w:r>
      <w:r w:rsidR="006B59FE">
        <w:rPr>
          <w:rFonts w:ascii="Times" w:eastAsia="맑은 고딕" w:hAnsi="Times" w:cs="Times"/>
        </w:rPr>
        <w:t xml:space="preserve"> [1]</w:t>
      </w:r>
      <w:r w:rsidR="00F7275A">
        <w:rPr>
          <w:rFonts w:ascii="Times" w:eastAsia="맑은 고딕" w:hAnsi="Times" w:cs="Times"/>
        </w:rPr>
        <w:t xml:space="preserve"> for evaluating potential enhancements utilizing 2D active antenna arrays with different numbers of TXRUs</w:t>
      </w:r>
      <w:r w:rsidR="00B42107" w:rsidRPr="00707403">
        <w:rPr>
          <w:rFonts w:ascii="Times" w:eastAsia="맑은 고딕" w:hAnsi="Times" w:cs="Times"/>
        </w:rPr>
        <w:t>.</w:t>
      </w:r>
      <w:r w:rsidR="00F7275A">
        <w:rPr>
          <w:rFonts w:ascii="Times" w:eastAsia="맑은 고딕" w:hAnsi="Times" w:cs="Times" w:hint="eastAsia"/>
        </w:rPr>
        <w:t xml:space="preserve"> </w:t>
      </w:r>
      <w:r w:rsidR="00B231C0">
        <w:rPr>
          <w:rFonts w:ascii="Times" w:eastAsia="맑은 고딕" w:hAnsi="Times" w:cs="Times"/>
        </w:rPr>
        <w:t xml:space="preserve">In RAN1 #80, the following conclusion was made regarding enhancement to RRM measurement </w:t>
      </w:r>
      <w:r w:rsidR="00027D9E">
        <w:rPr>
          <w:rFonts w:ascii="Times" w:eastAsia="맑은 고딕" w:hAnsi="Times" w:cs="Times"/>
        </w:rPr>
        <w:t>[2]: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288"/>
      </w:tblGrid>
      <w:tr w:rsidR="006C0313" w14:paraId="7D0F73D3" w14:textId="77777777" w:rsidTr="006C0313">
        <w:tc>
          <w:tcPr>
            <w:tcW w:w="9288" w:type="dxa"/>
          </w:tcPr>
          <w:p w14:paraId="32DEB215" w14:textId="77777777" w:rsidR="00C813DD" w:rsidRPr="00C813DD" w:rsidRDefault="00C813DD" w:rsidP="00C813DD">
            <w:pPr>
              <w:widowControl/>
              <w:wordWrap/>
              <w:autoSpaceDE/>
              <w:autoSpaceDN/>
              <w:ind w:left="1440" w:hanging="1440"/>
              <w:jc w:val="left"/>
              <w:rPr>
                <w:rFonts w:ascii="Times" w:eastAsia="MS Mincho" w:hAnsi="Times" w:cs="Times New Roman"/>
                <w:b/>
                <w:kern w:val="0"/>
                <w:szCs w:val="20"/>
                <w:u w:val="single"/>
                <w:lang w:val="en-GB" w:eastAsia="ja-JP"/>
              </w:rPr>
            </w:pPr>
            <w:r w:rsidRPr="00C813DD">
              <w:rPr>
                <w:rFonts w:ascii="Times" w:eastAsia="MS Mincho" w:hAnsi="Times" w:cs="Times New Roman" w:hint="eastAsia"/>
                <w:b/>
                <w:kern w:val="0"/>
                <w:szCs w:val="20"/>
                <w:u w:val="single"/>
                <w:lang w:val="en-GB" w:eastAsia="ja-JP"/>
              </w:rPr>
              <w:t>Conclusion:</w:t>
            </w:r>
          </w:p>
          <w:p w14:paraId="2462AC04" w14:textId="4EEE47D9" w:rsidR="00C813DD" w:rsidRPr="00C813DD" w:rsidRDefault="00C813DD" w:rsidP="00C813DD">
            <w:pPr>
              <w:widowControl/>
              <w:numPr>
                <w:ilvl w:val="0"/>
                <w:numId w:val="59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0"/>
                <w:lang w:val="en-GB" w:eastAsia="ja-JP"/>
              </w:rPr>
            </w:pPr>
            <w:r w:rsidRPr="00C813DD">
              <w:rPr>
                <w:rFonts w:ascii="Times" w:eastAsia="MS Mincho" w:hAnsi="Times" w:cs="Times New Roman" w:hint="eastAsia"/>
                <w:kern w:val="0"/>
                <w:szCs w:val="20"/>
                <w:lang w:val="en-GB" w:eastAsia="ja-JP"/>
              </w:rPr>
              <w:t>Continue discussion on RRM measurement enh. until RAN1 #80bis meeting whether to enhance the RRM measurement both for connected and idle modes, e.g., CSI-RS based</w:t>
            </w:r>
          </w:p>
          <w:p w14:paraId="786DEDDE" w14:textId="77777777" w:rsidR="00C813DD" w:rsidRPr="00C813DD" w:rsidRDefault="00C813DD" w:rsidP="00C813DD">
            <w:pPr>
              <w:widowControl/>
              <w:numPr>
                <w:ilvl w:val="0"/>
                <w:numId w:val="59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0"/>
                <w:lang w:val="en-GB" w:eastAsia="ja-JP"/>
              </w:rPr>
            </w:pPr>
            <w:r w:rsidRPr="00C813DD">
              <w:rPr>
                <w:rFonts w:ascii="Times" w:eastAsia="MS Mincho" w:hAnsi="Times" w:cs="Times New Roman" w:hint="eastAsia"/>
                <w:kern w:val="0"/>
                <w:szCs w:val="20"/>
                <w:lang w:val="en-GB" w:eastAsia="ja-JP"/>
              </w:rPr>
              <w:t>Further study should consider any impact on CRS based channels, e.g., PDCCH, PBCH, paging, and SIB</w:t>
            </w:r>
          </w:p>
          <w:p w14:paraId="42602244" w14:textId="5E8AF1E9" w:rsidR="006C0313" w:rsidRDefault="00C813DD" w:rsidP="00C813DD">
            <w:pPr>
              <w:widowControl/>
              <w:numPr>
                <w:ilvl w:val="0"/>
                <w:numId w:val="59"/>
              </w:numPr>
              <w:wordWrap/>
              <w:autoSpaceDE/>
              <w:autoSpaceDN/>
              <w:jc w:val="left"/>
              <w:rPr>
                <w:rFonts w:ascii="Times" w:eastAsia="맑은 고딕" w:hAnsi="Times" w:cs="Times"/>
              </w:rPr>
            </w:pPr>
            <w:r w:rsidRPr="00C813DD">
              <w:rPr>
                <w:rFonts w:ascii="Times" w:eastAsia="MS Mincho" w:hAnsi="Times" w:cs="Times New Roman" w:hint="eastAsia"/>
                <w:kern w:val="0"/>
                <w:szCs w:val="20"/>
                <w:lang w:val="en-GB" w:eastAsia="ja-JP"/>
              </w:rPr>
              <w:t>Any enhanced proposal should not impact to a legacy UE RRM measurement behaviour</w:t>
            </w:r>
          </w:p>
        </w:tc>
      </w:tr>
    </w:tbl>
    <w:p w14:paraId="68DE7DDE" w14:textId="6E0EFA46" w:rsidR="003B2A7D" w:rsidRDefault="00565296" w:rsidP="0055608B">
      <w:pPr>
        <w:wordWrap/>
        <w:spacing w:after="180" w:line="252" w:lineRule="auto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br/>
        <w:t xml:space="preserve">  </w:t>
      </w:r>
      <w:r w:rsidR="00B231C0" w:rsidRPr="00707403">
        <w:rPr>
          <w:rFonts w:ascii="Times" w:eastAsia="맑은 고딕" w:hAnsi="Times" w:cs="Times"/>
        </w:rPr>
        <w:t>In this contribution,</w:t>
      </w:r>
      <w:r w:rsidR="00B231C0">
        <w:rPr>
          <w:rFonts w:ascii="Times" w:eastAsia="맑은 고딕" w:hAnsi="Times" w:cs="Times"/>
        </w:rPr>
        <w:t xml:space="preserve"> we will provide the necessities of enhancement to RRM measurement in consideration of the </w:t>
      </w:r>
      <w:r w:rsidR="00E6555F">
        <w:rPr>
          <w:rFonts w:ascii="Times" w:eastAsia="맑은 고딕" w:hAnsi="Times" w:cs="Times"/>
        </w:rPr>
        <w:t>c</w:t>
      </w:r>
      <w:r>
        <w:rPr>
          <w:rFonts w:ascii="Times" w:eastAsia="맑은 고딕" w:hAnsi="Times" w:cs="Times"/>
        </w:rPr>
        <w:t xml:space="preserve">onclusion stated above, and additional usage of RRM measurement </w:t>
      </w:r>
      <w:r w:rsidR="00673D9D">
        <w:rPr>
          <w:rFonts w:ascii="Times" w:eastAsia="맑은 고딕" w:hAnsi="Times" w:cs="Times"/>
        </w:rPr>
        <w:t>other than</w:t>
      </w:r>
      <w:r>
        <w:rPr>
          <w:rFonts w:ascii="Times" w:eastAsia="맑은 고딕" w:hAnsi="Times" w:cs="Times"/>
        </w:rPr>
        <w:t xml:space="preserve"> cell association will be discussed such as supplementary long-term CSI feedback.</w:t>
      </w:r>
    </w:p>
    <w:p w14:paraId="54976C42" w14:textId="37262B6B" w:rsidR="001E2F39" w:rsidRPr="008A1F1C" w:rsidRDefault="00EF227B" w:rsidP="001E2F39">
      <w:pPr>
        <w:pStyle w:val="1"/>
        <w:numPr>
          <w:ilvl w:val="0"/>
          <w:numId w:val="40"/>
        </w:numPr>
        <w:pBdr>
          <w:top w:val="single" w:sz="12" w:space="3" w:color="auto"/>
        </w:pBdr>
        <w:spacing w:beforeLines="50" w:before="120" w:afterLines="50" w:after="120"/>
        <w:ind w:left="0" w:firstLine="0"/>
        <w:rPr>
          <w:rFonts w:asciiTheme="minorEastAsia" w:eastAsiaTheme="minorEastAsia" w:hAnsiTheme="minorEastAsia"/>
          <w:b/>
          <w:sz w:val="28"/>
          <w:szCs w:val="28"/>
          <w:lang w:eastAsia="zh-TW"/>
        </w:rPr>
      </w:pPr>
      <w:r w:rsidRPr="008A1F1C">
        <w:rPr>
          <w:rFonts w:asciiTheme="minorEastAsia" w:eastAsiaTheme="minorEastAsia" w:hAnsiTheme="minorEastAsia" w:hint="eastAsia"/>
          <w:b/>
          <w:sz w:val="28"/>
          <w:szCs w:val="28"/>
          <w:lang w:eastAsia="zh-TW"/>
        </w:rPr>
        <w:t>Discussion</w:t>
      </w:r>
    </w:p>
    <w:p w14:paraId="6FD5394B" w14:textId="1B240460" w:rsidR="009865B5" w:rsidRDefault="00542149" w:rsidP="002E51A7">
      <w:pPr>
        <w:wordWrap/>
        <w:spacing w:after="180" w:line="252" w:lineRule="auto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>W</w:t>
      </w:r>
      <w:r w:rsidR="001D39B5">
        <w:rPr>
          <w:rFonts w:ascii="Times New Roman" w:eastAsia="맑은 고딕" w:hAnsi="Times New Roman" w:cs="Times New Roman"/>
          <w:lang w:val="en-GB"/>
        </w:rPr>
        <w:t>e have</w:t>
      </w:r>
      <w:r>
        <w:rPr>
          <w:rFonts w:ascii="Times New Roman" w:eastAsia="맑은 고딕" w:hAnsi="Times New Roman" w:cs="Times New Roman"/>
          <w:lang w:val="en-GB"/>
        </w:rPr>
        <w:t xml:space="preserve"> discussed </w:t>
      </w:r>
      <w:r w:rsidR="004801D3">
        <w:rPr>
          <w:rFonts w:ascii="Times New Roman" w:eastAsia="맑은 고딕" w:hAnsi="Times New Roman" w:cs="Times New Roman"/>
          <w:lang w:val="en-GB"/>
        </w:rPr>
        <w:t>how roughly large</w:t>
      </w:r>
      <w:r w:rsidR="001D0923">
        <w:rPr>
          <w:rFonts w:ascii="Times New Roman" w:eastAsia="맑은 고딕" w:hAnsi="Times New Roman" w:cs="Times New Roman"/>
          <w:lang w:val="en-GB"/>
        </w:rPr>
        <w:t xml:space="preserve"> beam-width of CRS is </w:t>
      </w:r>
      <w:r w:rsidR="004801D3">
        <w:rPr>
          <w:rFonts w:ascii="Times New Roman" w:eastAsia="맑은 고딕" w:hAnsi="Times New Roman" w:cs="Times New Roman"/>
          <w:lang w:val="en-GB"/>
        </w:rPr>
        <w:t xml:space="preserve">more relevant to </w:t>
      </w:r>
      <w:r w:rsidR="00ED3A6D">
        <w:rPr>
          <w:rFonts w:ascii="Times New Roman" w:eastAsia="맑은 고딕" w:hAnsi="Times New Roman" w:cs="Times New Roman"/>
          <w:lang w:val="en-GB"/>
        </w:rPr>
        <w:t>serve</w:t>
      </w:r>
      <w:r w:rsidR="004801D3">
        <w:rPr>
          <w:rFonts w:ascii="Times New Roman" w:eastAsia="맑은 고딕" w:hAnsi="Times New Roman" w:cs="Times New Roman"/>
          <w:lang w:val="en-GB"/>
        </w:rPr>
        <w:t xml:space="preserve"> UEs deployed in 3D space</w:t>
      </w:r>
      <w:r w:rsidR="000A1493">
        <w:rPr>
          <w:rFonts w:ascii="Times New Roman" w:eastAsia="맑은 고딕" w:hAnsi="Times New Roman" w:cs="Times New Roman"/>
          <w:lang w:val="en-GB"/>
        </w:rPr>
        <w:t xml:space="preserve"> [</w:t>
      </w:r>
      <w:r w:rsidR="00565296">
        <w:rPr>
          <w:rFonts w:ascii="Times New Roman" w:eastAsia="맑은 고딕" w:hAnsi="Times New Roman" w:cs="Times New Roman"/>
          <w:lang w:val="en-GB"/>
        </w:rPr>
        <w:t>3</w:t>
      </w:r>
      <w:r w:rsidR="000A1493">
        <w:rPr>
          <w:rFonts w:ascii="Times New Roman" w:eastAsia="맑은 고딕" w:hAnsi="Times New Roman" w:cs="Times New Roman"/>
          <w:lang w:val="en-GB"/>
        </w:rPr>
        <w:t>]</w:t>
      </w:r>
      <w:r w:rsidR="004801D3">
        <w:rPr>
          <w:rFonts w:ascii="Times New Roman" w:eastAsia="맑은 고딕" w:hAnsi="Times New Roman" w:cs="Times New Roman"/>
          <w:lang w:val="en-GB"/>
        </w:rPr>
        <w:t xml:space="preserve">. The </w:t>
      </w:r>
      <w:r w:rsidR="004F469A">
        <w:rPr>
          <w:rFonts w:ascii="Times New Roman" w:eastAsia="맑은 고딕" w:hAnsi="Times New Roman" w:cs="Times New Roman"/>
          <w:lang w:val="en-GB"/>
        </w:rPr>
        <w:t>observation</w:t>
      </w:r>
      <w:r w:rsidR="00580024">
        <w:rPr>
          <w:rFonts w:ascii="Times New Roman" w:eastAsia="맑은 고딕" w:hAnsi="Times New Roman" w:cs="Times New Roman"/>
          <w:lang w:val="en-GB"/>
        </w:rPr>
        <w:t xml:space="preserve"> therein</w:t>
      </w:r>
      <w:r w:rsidR="000A1493">
        <w:rPr>
          <w:rFonts w:ascii="Times New Roman" w:eastAsia="맑은 고딕" w:hAnsi="Times New Roman" w:cs="Times New Roman"/>
          <w:lang w:val="en-GB"/>
        </w:rPr>
        <w:t xml:space="preserve"> was</w:t>
      </w:r>
      <w:r w:rsidR="00ED3A6D">
        <w:rPr>
          <w:rFonts w:ascii="Times New Roman" w:eastAsia="맑은 고딕" w:hAnsi="Times New Roman" w:cs="Times New Roman"/>
          <w:lang w:val="en-GB"/>
        </w:rPr>
        <w:t xml:space="preserve"> that</w:t>
      </w:r>
      <w:r w:rsidR="000A1493">
        <w:rPr>
          <w:rFonts w:ascii="Times New Roman" w:eastAsia="맑은 고딕" w:hAnsi="Times New Roman" w:cs="Times New Roman"/>
          <w:lang w:val="en-GB"/>
        </w:rPr>
        <w:t xml:space="preserve"> use of the wide CRS beam seems d</w:t>
      </w:r>
      <w:r w:rsidR="007E07BE">
        <w:rPr>
          <w:rFonts w:ascii="Times New Roman" w:eastAsia="맑은 고딕" w:hAnsi="Times New Roman" w:cs="Times New Roman"/>
          <w:lang w:val="en-GB"/>
        </w:rPr>
        <w:t xml:space="preserve">esirable. In order not to affect </w:t>
      </w:r>
      <w:r w:rsidR="00AD67A8">
        <w:rPr>
          <w:rFonts w:ascii="Times New Roman" w:eastAsia="맑은 고딕" w:hAnsi="Times New Roman" w:cs="Times New Roman"/>
          <w:lang w:val="en-GB"/>
        </w:rPr>
        <w:t>legacy UE support</w:t>
      </w:r>
      <w:r w:rsidR="007E07BE">
        <w:rPr>
          <w:rFonts w:ascii="Times New Roman" w:eastAsia="맑은 고딕" w:hAnsi="Times New Roman" w:cs="Times New Roman"/>
          <w:lang w:val="en-GB"/>
        </w:rPr>
        <w:t>,</w:t>
      </w:r>
      <w:r w:rsidR="00AD67A8">
        <w:rPr>
          <w:rFonts w:ascii="Times New Roman" w:eastAsia="맑은 고딕" w:hAnsi="Times New Roman" w:cs="Times New Roman"/>
          <w:lang w:val="en-GB"/>
        </w:rPr>
        <w:t xml:space="preserve"> </w:t>
      </w:r>
      <w:r w:rsidR="0027085D">
        <w:rPr>
          <w:rFonts w:ascii="Times New Roman" w:eastAsia="맑은 고딕" w:hAnsi="Times New Roman" w:cs="Times New Roman"/>
          <w:lang w:val="en-GB"/>
        </w:rPr>
        <w:t>there may be the case that the narrow CRS beam would be preferable</w:t>
      </w:r>
      <w:r w:rsidR="00335AEC">
        <w:rPr>
          <w:rFonts w:ascii="Times New Roman" w:eastAsia="맑은 고딕" w:hAnsi="Times New Roman" w:cs="Times New Roman"/>
          <w:lang w:val="en-GB"/>
        </w:rPr>
        <w:t>.</w:t>
      </w:r>
      <w:r w:rsidR="00267D89">
        <w:rPr>
          <w:rFonts w:ascii="Times New Roman" w:eastAsia="맑은 고딕" w:hAnsi="Times New Roman" w:cs="Times New Roman"/>
          <w:lang w:val="en-GB"/>
        </w:rPr>
        <w:t xml:space="preserve"> Without additional deployment of eNodeB,</w:t>
      </w:r>
      <w:r w:rsidR="00335AEC">
        <w:rPr>
          <w:rFonts w:ascii="Times New Roman" w:eastAsia="맑은 고딕" w:hAnsi="Times New Roman" w:cs="Times New Roman"/>
          <w:lang w:val="en-GB"/>
        </w:rPr>
        <w:t xml:space="preserve"> </w:t>
      </w:r>
      <w:r w:rsidR="00267D89">
        <w:rPr>
          <w:rFonts w:ascii="Times New Roman" w:eastAsia="맑은 고딕" w:hAnsi="Times New Roman" w:cs="Times New Roman"/>
          <w:lang w:val="en-GB"/>
        </w:rPr>
        <w:t>however, i</w:t>
      </w:r>
      <w:r w:rsidR="00335AEC">
        <w:rPr>
          <w:rFonts w:ascii="Times New Roman" w:eastAsia="맑은 고딕" w:hAnsi="Times New Roman" w:cs="Times New Roman"/>
          <w:lang w:val="en-GB"/>
        </w:rPr>
        <w:t xml:space="preserve">f 3D coverage needs to be provided with </w:t>
      </w:r>
      <w:r w:rsidR="00A31E8E">
        <w:rPr>
          <w:rFonts w:ascii="Times New Roman" w:eastAsia="맑은 고딕" w:hAnsi="Times New Roman" w:cs="Times New Roman"/>
          <w:lang w:val="en-GB"/>
        </w:rPr>
        <w:t>support</w:t>
      </w:r>
      <w:r w:rsidR="00267D89">
        <w:rPr>
          <w:rFonts w:ascii="Times New Roman" w:eastAsia="맑은 고딕" w:hAnsi="Times New Roman" w:cs="Times New Roman"/>
          <w:lang w:val="en-GB"/>
        </w:rPr>
        <w:t>ing</w:t>
      </w:r>
      <w:r w:rsidR="00A31E8E">
        <w:rPr>
          <w:rFonts w:ascii="Times New Roman" w:eastAsia="맑은 고딕" w:hAnsi="Times New Roman" w:cs="Times New Roman"/>
          <w:lang w:val="en-GB"/>
        </w:rPr>
        <w:t xml:space="preserve"> </w:t>
      </w:r>
      <w:r w:rsidR="00335AEC">
        <w:rPr>
          <w:rFonts w:ascii="Times New Roman" w:eastAsia="맑은 고딕" w:hAnsi="Times New Roman" w:cs="Times New Roman"/>
          <w:lang w:val="en-GB"/>
        </w:rPr>
        <w:t xml:space="preserve">legacy UE </w:t>
      </w:r>
      <w:r w:rsidR="00A31E8E">
        <w:rPr>
          <w:rFonts w:ascii="Times New Roman" w:eastAsia="맑은 고딕" w:hAnsi="Times New Roman" w:cs="Times New Roman"/>
          <w:lang w:val="en-GB"/>
        </w:rPr>
        <w:t xml:space="preserve">that is assumed to be </w:t>
      </w:r>
      <w:r w:rsidR="00ED3A6D">
        <w:rPr>
          <w:rFonts w:ascii="Times New Roman" w:eastAsia="맑은 고딕" w:hAnsi="Times New Roman" w:cs="Times New Roman"/>
          <w:lang w:val="en-GB"/>
        </w:rPr>
        <w:t>given in</w:t>
      </w:r>
      <w:r w:rsidR="00335AEC">
        <w:rPr>
          <w:rFonts w:ascii="Times New Roman" w:eastAsia="맑은 고딕" w:hAnsi="Times New Roman" w:cs="Times New Roman"/>
          <w:lang w:val="en-GB"/>
        </w:rPr>
        <w:t xml:space="preserve"> 2D coverage</w:t>
      </w:r>
      <w:r w:rsidR="00A31E8E">
        <w:rPr>
          <w:rFonts w:ascii="Times New Roman" w:eastAsia="맑은 고딕" w:hAnsi="Times New Roman" w:cs="Times New Roman"/>
          <w:lang w:val="en-GB"/>
        </w:rPr>
        <w:t xml:space="preserve"> on the ground</w:t>
      </w:r>
      <w:r w:rsidR="00335AEC">
        <w:rPr>
          <w:rFonts w:ascii="Times New Roman" w:eastAsia="맑은 고딕" w:hAnsi="Times New Roman" w:cs="Times New Roman"/>
          <w:lang w:val="en-GB"/>
        </w:rPr>
        <w:t>,</w:t>
      </w:r>
      <w:r w:rsidR="00A31E8E">
        <w:rPr>
          <w:rFonts w:ascii="Times New Roman" w:eastAsia="맑은 고딕" w:hAnsi="Times New Roman" w:cs="Times New Roman"/>
          <w:lang w:val="en-GB"/>
        </w:rPr>
        <w:t xml:space="preserve"> </w:t>
      </w:r>
      <w:r w:rsidR="00267D89">
        <w:rPr>
          <w:rFonts w:ascii="Times New Roman" w:eastAsia="맑은 고딕" w:hAnsi="Times New Roman" w:cs="Times New Roman"/>
          <w:lang w:val="en-GB"/>
        </w:rPr>
        <w:t>the wide CRS beam</w:t>
      </w:r>
      <w:r w:rsidR="00ED3A6D">
        <w:rPr>
          <w:rFonts w:ascii="Times New Roman" w:eastAsia="맑은 고딕" w:hAnsi="Times New Roman" w:cs="Times New Roman"/>
          <w:lang w:val="en-GB"/>
        </w:rPr>
        <w:t xml:space="preserve"> using</w:t>
      </w:r>
      <w:r w:rsidR="00267D89">
        <w:rPr>
          <w:rFonts w:ascii="Times New Roman" w:eastAsia="맑은 고딕" w:hAnsi="Times New Roman" w:cs="Times New Roman"/>
          <w:lang w:val="en-GB"/>
        </w:rPr>
        <w:t xml:space="preserve"> more TXRUs </w:t>
      </w:r>
      <w:r w:rsidR="00A31E8E">
        <w:rPr>
          <w:rFonts w:ascii="Times New Roman" w:eastAsia="맑은 고딕" w:hAnsi="Times New Roman" w:cs="Times New Roman"/>
          <w:lang w:val="en-GB"/>
        </w:rPr>
        <w:t xml:space="preserve">seems </w:t>
      </w:r>
      <w:r w:rsidR="002E1DDE">
        <w:rPr>
          <w:rFonts w:ascii="Times New Roman" w:eastAsia="맑은 고딕" w:hAnsi="Times New Roman" w:cs="Times New Roman"/>
          <w:lang w:val="en-GB"/>
        </w:rPr>
        <w:t>favourable</w:t>
      </w:r>
      <w:r w:rsidR="00013D2C">
        <w:rPr>
          <w:rFonts w:ascii="Times New Roman" w:eastAsia="맑은 고딕" w:hAnsi="Times New Roman" w:cs="Times New Roman"/>
          <w:lang w:val="en-GB"/>
        </w:rPr>
        <w:t xml:space="preserve">. </w:t>
      </w:r>
      <w:r w:rsidR="00BE3864">
        <w:rPr>
          <w:rFonts w:ascii="Times New Roman" w:eastAsia="맑은 고딕" w:hAnsi="Times New Roman" w:cs="Times New Roman"/>
          <w:lang w:val="en-GB"/>
        </w:rPr>
        <w:t xml:space="preserve">Particularly, that is the case </w:t>
      </w:r>
      <w:r w:rsidR="00013D2C">
        <w:rPr>
          <w:rFonts w:ascii="Times New Roman" w:eastAsia="맑은 고딕" w:hAnsi="Times New Roman" w:cs="Times New Roman"/>
          <w:lang w:val="en-GB"/>
        </w:rPr>
        <w:t xml:space="preserve">in 3D-UMi </w:t>
      </w:r>
      <w:r w:rsidR="00BE3864">
        <w:rPr>
          <w:rFonts w:ascii="Times New Roman" w:eastAsia="맑은 고딕" w:hAnsi="Times New Roman" w:cs="Times New Roman"/>
          <w:lang w:val="en-GB"/>
        </w:rPr>
        <w:t>scenario where</w:t>
      </w:r>
      <w:r w:rsidR="00013D2C">
        <w:rPr>
          <w:rFonts w:ascii="Times New Roman" w:eastAsia="맑은 고딕" w:hAnsi="Times New Roman" w:cs="Times New Roman"/>
          <w:lang w:val="en-GB"/>
        </w:rPr>
        <w:t xml:space="preserve"> a UE can be deployed higher than the height of eNodeB </w:t>
      </w:r>
      <w:r w:rsidR="00C34747">
        <w:rPr>
          <w:rFonts w:ascii="Times New Roman" w:eastAsia="맑은 고딕" w:hAnsi="Times New Roman" w:cs="Times New Roman"/>
          <w:lang w:val="en-GB"/>
        </w:rPr>
        <w:t>antenna.</w:t>
      </w:r>
    </w:p>
    <w:p w14:paraId="13C68563" w14:textId="1160CFF1" w:rsidR="00612B62" w:rsidRDefault="00264887" w:rsidP="002E51A7">
      <w:pPr>
        <w:wordWrap/>
        <w:spacing w:after="180" w:line="252" w:lineRule="auto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 xml:space="preserve">  </w:t>
      </w:r>
      <w:r w:rsidR="009865B5">
        <w:rPr>
          <w:rFonts w:ascii="Times New Roman" w:eastAsia="맑은 고딕" w:hAnsi="Times New Roman" w:cs="Times New Roman"/>
          <w:lang w:val="en-GB"/>
        </w:rPr>
        <w:t xml:space="preserve">The cell association with </w:t>
      </w:r>
      <w:r w:rsidR="00E87859">
        <w:rPr>
          <w:rFonts w:ascii="Times New Roman" w:eastAsia="맑은 고딕" w:hAnsi="Times New Roman" w:cs="Times New Roman"/>
          <w:lang w:val="en-GB"/>
        </w:rPr>
        <w:t xml:space="preserve">the </w:t>
      </w:r>
      <w:r w:rsidR="009865B5">
        <w:rPr>
          <w:rFonts w:ascii="Times New Roman" w:eastAsia="맑은 고딕" w:hAnsi="Times New Roman" w:cs="Times New Roman"/>
          <w:lang w:val="en-GB"/>
        </w:rPr>
        <w:t xml:space="preserve">conventional CRS-based RRM measurement may not </w:t>
      </w:r>
      <w:r w:rsidR="0012143D">
        <w:rPr>
          <w:rFonts w:ascii="Times New Roman" w:eastAsia="맑은 고딕" w:hAnsi="Times New Roman" w:cs="Times New Roman"/>
          <w:lang w:val="en-GB"/>
        </w:rPr>
        <w:t xml:space="preserve">properly </w:t>
      </w:r>
      <w:r w:rsidR="009865B5">
        <w:rPr>
          <w:rFonts w:ascii="Times New Roman" w:eastAsia="맑은 고딕" w:hAnsi="Times New Roman" w:cs="Times New Roman"/>
          <w:lang w:val="en-GB"/>
        </w:rPr>
        <w:t>capture FD-MIMO gain</w:t>
      </w:r>
      <w:r w:rsidR="009A45EB">
        <w:rPr>
          <w:rFonts w:ascii="Times New Roman" w:eastAsia="맑은 고딕" w:hAnsi="Times New Roman" w:cs="Times New Roman"/>
          <w:lang w:val="en-GB"/>
        </w:rPr>
        <w:t xml:space="preserve"> </w:t>
      </w:r>
      <w:r w:rsidR="00F94B36">
        <w:rPr>
          <w:rFonts w:ascii="Times New Roman" w:eastAsia="맑은 고딕" w:hAnsi="Times New Roman" w:cs="Times New Roman"/>
          <w:lang w:val="en-GB"/>
        </w:rPr>
        <w:t>attainable in PDSCH/EPDCCH/DMRS</w:t>
      </w:r>
      <w:r w:rsidR="00501F8E">
        <w:rPr>
          <w:rFonts w:ascii="Times New Roman" w:eastAsia="맑은 고딕" w:hAnsi="Times New Roman" w:cs="Times New Roman"/>
          <w:lang w:val="en-GB"/>
        </w:rPr>
        <w:t xml:space="preserve"> </w:t>
      </w:r>
      <w:r w:rsidR="008955A8">
        <w:rPr>
          <w:rFonts w:ascii="Times New Roman" w:eastAsia="맑은 고딕" w:hAnsi="Times New Roman" w:cs="Times New Roman"/>
          <w:lang w:val="en-GB"/>
        </w:rPr>
        <w:t xml:space="preserve">due to </w:t>
      </w:r>
      <w:r w:rsidR="00AA6DF3">
        <w:rPr>
          <w:rFonts w:ascii="Times New Roman" w:eastAsia="맑은 고딕" w:hAnsi="Times New Roman" w:cs="Times New Roman"/>
          <w:lang w:val="en-GB"/>
        </w:rPr>
        <w:t xml:space="preserve">use of </w:t>
      </w:r>
      <w:r w:rsidR="008955A8">
        <w:rPr>
          <w:rFonts w:ascii="Times New Roman" w:eastAsia="맑은 고딕" w:hAnsi="Times New Roman" w:cs="Times New Roman"/>
          <w:lang w:val="en-GB"/>
        </w:rPr>
        <w:t xml:space="preserve">different virtualization (or beam-width) </w:t>
      </w:r>
      <w:r w:rsidR="00AA6DF3">
        <w:rPr>
          <w:rFonts w:ascii="Times New Roman" w:eastAsia="맑은 고딕" w:hAnsi="Times New Roman" w:cs="Times New Roman"/>
          <w:lang w:val="en-GB"/>
        </w:rPr>
        <w:t>between CRS and CSI-RS/PDSCH/E</w:t>
      </w:r>
      <w:r w:rsidR="00F94B36">
        <w:rPr>
          <w:rFonts w:ascii="Times New Roman" w:eastAsia="맑은 고딕" w:hAnsi="Times New Roman" w:cs="Times New Roman"/>
          <w:lang w:val="en-GB"/>
        </w:rPr>
        <w:t>P</w:t>
      </w:r>
      <w:r w:rsidR="00AA6DF3">
        <w:rPr>
          <w:rFonts w:ascii="Times New Roman" w:eastAsia="맑은 고딕" w:hAnsi="Times New Roman" w:cs="Times New Roman"/>
          <w:lang w:val="en-GB"/>
        </w:rPr>
        <w:t>DCCH/DMRS</w:t>
      </w:r>
      <w:r w:rsidR="00837955">
        <w:rPr>
          <w:rFonts w:ascii="Times New Roman" w:eastAsia="맑은 고딕" w:hAnsi="Times New Roman" w:cs="Times New Roman"/>
          <w:lang w:val="en-GB"/>
        </w:rPr>
        <w:t>.</w:t>
      </w:r>
      <w:r w:rsidR="009865B5">
        <w:rPr>
          <w:rFonts w:ascii="Times New Roman" w:eastAsia="맑은 고딕" w:hAnsi="Times New Roman" w:cs="Times New Roman"/>
          <w:lang w:val="en-GB"/>
        </w:rPr>
        <w:t xml:space="preserve"> Even if the </w:t>
      </w:r>
      <w:r w:rsidR="008333FF">
        <w:rPr>
          <w:rFonts w:ascii="Times New Roman" w:eastAsia="맑은 고딕" w:hAnsi="Times New Roman" w:cs="Times New Roman"/>
          <w:lang w:val="en-GB"/>
        </w:rPr>
        <w:t xml:space="preserve">decoding </w:t>
      </w:r>
      <w:r w:rsidR="009865B5">
        <w:rPr>
          <w:rFonts w:ascii="Times New Roman" w:eastAsia="맑은 고딕" w:hAnsi="Times New Roman" w:cs="Times New Roman"/>
          <w:lang w:val="en-GB"/>
        </w:rPr>
        <w:t>performance of control channels</w:t>
      </w:r>
      <w:r w:rsidR="008333FF">
        <w:rPr>
          <w:rFonts w:ascii="Times New Roman" w:eastAsia="맑은 고딕" w:hAnsi="Times New Roman" w:cs="Times New Roman"/>
          <w:lang w:val="en-GB"/>
        </w:rPr>
        <w:t>/messages</w:t>
      </w:r>
      <w:r w:rsidR="009865B5">
        <w:rPr>
          <w:rFonts w:ascii="Times New Roman" w:eastAsia="맑은 고딕" w:hAnsi="Times New Roman" w:cs="Times New Roman"/>
          <w:lang w:val="en-GB"/>
        </w:rPr>
        <w:t xml:space="preserve"> (e.g., </w:t>
      </w:r>
      <w:r w:rsidR="00A02CC1">
        <w:rPr>
          <w:rFonts w:ascii="Times New Roman" w:eastAsia="맑은 고딕" w:hAnsi="Times New Roman" w:cs="Times New Roman"/>
          <w:lang w:val="en-GB"/>
        </w:rPr>
        <w:t>PDCCH, PBCH</w:t>
      </w:r>
      <w:r w:rsidR="008333FF">
        <w:rPr>
          <w:rFonts w:ascii="Times New Roman" w:eastAsia="맑은 고딕" w:hAnsi="Times New Roman" w:cs="Times New Roman"/>
          <w:lang w:val="en-GB"/>
        </w:rPr>
        <w:t>, SIB, paging message</w:t>
      </w:r>
      <w:r w:rsidR="00A02CC1">
        <w:rPr>
          <w:rFonts w:ascii="Times New Roman" w:eastAsia="맑은 고딕" w:hAnsi="Times New Roman" w:cs="Times New Roman"/>
          <w:lang w:val="en-GB"/>
        </w:rPr>
        <w:t>)</w:t>
      </w:r>
      <w:r w:rsidR="008333FF">
        <w:rPr>
          <w:rFonts w:ascii="Times New Roman" w:eastAsia="맑은 고딕" w:hAnsi="Times New Roman" w:cs="Times New Roman"/>
          <w:lang w:val="en-GB"/>
        </w:rPr>
        <w:t xml:space="preserve"> demodulated using CRS </w:t>
      </w:r>
      <w:r w:rsidR="00126538">
        <w:rPr>
          <w:rFonts w:ascii="Times New Roman" w:eastAsia="맑은 고딕" w:hAnsi="Times New Roman" w:cs="Times New Roman"/>
          <w:lang w:val="en-GB"/>
        </w:rPr>
        <w:t>can be</w:t>
      </w:r>
      <w:r w:rsidR="008333FF">
        <w:rPr>
          <w:rFonts w:ascii="Times New Roman" w:eastAsia="맑은 고딕" w:hAnsi="Times New Roman" w:cs="Times New Roman"/>
          <w:lang w:val="en-GB"/>
        </w:rPr>
        <w:t xml:space="preserve"> </w:t>
      </w:r>
      <w:r w:rsidR="00662455">
        <w:rPr>
          <w:rFonts w:ascii="Times New Roman" w:eastAsia="맑은 고딕" w:hAnsi="Times New Roman" w:cs="Times New Roman"/>
          <w:lang w:val="en-GB"/>
        </w:rPr>
        <w:t xml:space="preserve">somewhat </w:t>
      </w:r>
      <w:r w:rsidR="00313C84">
        <w:rPr>
          <w:rFonts w:ascii="Times New Roman" w:eastAsia="맑은 고딕" w:hAnsi="Times New Roman" w:cs="Times New Roman"/>
          <w:lang w:val="en-GB"/>
        </w:rPr>
        <w:t>guaranteed</w:t>
      </w:r>
      <w:r w:rsidR="008333FF">
        <w:rPr>
          <w:rFonts w:ascii="Times New Roman" w:eastAsia="맑은 고딕" w:hAnsi="Times New Roman" w:cs="Times New Roman"/>
          <w:lang w:val="en-GB"/>
        </w:rPr>
        <w:t xml:space="preserve"> </w:t>
      </w:r>
      <w:r w:rsidR="00275E75">
        <w:rPr>
          <w:rFonts w:ascii="Times New Roman" w:eastAsia="맑은 고딕" w:hAnsi="Times New Roman" w:cs="Times New Roman"/>
          <w:lang w:val="en-GB"/>
        </w:rPr>
        <w:t xml:space="preserve">from </w:t>
      </w:r>
      <w:r w:rsidR="00B9406F">
        <w:rPr>
          <w:rFonts w:ascii="Times New Roman" w:eastAsia="맑은 고딕" w:hAnsi="Times New Roman" w:cs="Times New Roman"/>
          <w:lang w:val="en-GB"/>
        </w:rPr>
        <w:t xml:space="preserve">CRS-based RRM measurement, </w:t>
      </w:r>
      <w:r w:rsidR="00644E62">
        <w:rPr>
          <w:rFonts w:ascii="Times New Roman" w:eastAsia="맑은 고딕" w:hAnsi="Times New Roman" w:cs="Times New Roman"/>
          <w:lang w:val="en-GB"/>
        </w:rPr>
        <w:t xml:space="preserve">system throughput </w:t>
      </w:r>
      <w:r w:rsidR="0041497E">
        <w:rPr>
          <w:rFonts w:ascii="Times New Roman" w:eastAsia="맑은 고딕" w:hAnsi="Times New Roman" w:cs="Times New Roman"/>
          <w:lang w:val="en-GB"/>
        </w:rPr>
        <w:t>assessed in terms of PDSCH reception would not be the best under cell association with the CRS-based RRM measurement.</w:t>
      </w:r>
      <w:r w:rsidR="00E96B77">
        <w:rPr>
          <w:rFonts w:ascii="Times New Roman" w:eastAsia="맑은 고딕" w:hAnsi="Times New Roman" w:cs="Times New Roman"/>
          <w:lang w:val="en-GB"/>
        </w:rPr>
        <w:t xml:space="preserve"> Also, there may be the case that adjacent/overlapped cells have different active antenna array (AAA) configurations (e.g., antenna array size, # of TXRUs, antenna height, etc.), where FD-MIMO gain can be hardly captured via the CRS-based RMM measurement.</w:t>
      </w:r>
      <w:r w:rsidR="00EA6DB1">
        <w:rPr>
          <w:rFonts w:ascii="Times New Roman" w:eastAsia="맑은 고딕" w:hAnsi="Times New Roman" w:cs="Times New Roman"/>
          <w:lang w:val="en-GB"/>
        </w:rPr>
        <w:t xml:space="preserve"> </w:t>
      </w:r>
      <w:r w:rsidR="00B86EFA">
        <w:rPr>
          <w:rFonts w:ascii="Times New Roman" w:eastAsia="맑은 고딕" w:hAnsi="Times New Roman" w:cs="Times New Roman"/>
          <w:lang w:val="en-GB"/>
        </w:rPr>
        <w:t>There were several contributions showing that the CRS-based RRM measurement does not guarantee optimal system performance [</w:t>
      </w:r>
      <w:r w:rsidR="004D1718">
        <w:rPr>
          <w:rFonts w:ascii="Times New Roman" w:eastAsia="맑은 고딕" w:hAnsi="Times New Roman" w:cs="Times New Roman"/>
          <w:lang w:val="en-GB"/>
        </w:rPr>
        <w:t>4</w:t>
      </w:r>
      <w:r w:rsidR="000051F3">
        <w:rPr>
          <w:rFonts w:ascii="Times New Roman" w:eastAsia="맑은 고딕" w:hAnsi="Times New Roman" w:cs="Times New Roman"/>
          <w:lang w:val="en-GB"/>
        </w:rPr>
        <w:t>-</w:t>
      </w:r>
      <w:r w:rsidR="00033B3F">
        <w:rPr>
          <w:rFonts w:ascii="Times New Roman" w:eastAsia="맑은 고딕" w:hAnsi="Times New Roman" w:cs="Times New Roman"/>
          <w:lang w:val="en-GB"/>
        </w:rPr>
        <w:t>7</w:t>
      </w:r>
      <w:r w:rsidR="00B156ED">
        <w:rPr>
          <w:rFonts w:ascii="Times New Roman" w:eastAsia="맑은 고딕" w:hAnsi="Times New Roman" w:cs="Times New Roman"/>
          <w:lang w:val="en-GB"/>
        </w:rPr>
        <w:t>]</w:t>
      </w:r>
      <w:r w:rsidR="009D529D">
        <w:rPr>
          <w:rFonts w:ascii="Times New Roman" w:eastAsia="맑은 고딕" w:hAnsi="Times New Roman" w:cs="Times New Roman"/>
          <w:lang w:val="en-GB"/>
        </w:rPr>
        <w:t>.</w:t>
      </w:r>
      <w:r w:rsidR="00B156ED">
        <w:rPr>
          <w:rFonts w:ascii="Times New Roman" w:eastAsia="맑은 고딕" w:hAnsi="Times New Roman" w:cs="Times New Roman"/>
          <w:lang w:val="en-GB"/>
        </w:rPr>
        <w:t xml:space="preserve"> </w:t>
      </w:r>
      <w:r w:rsidR="009D529D">
        <w:rPr>
          <w:rFonts w:ascii="Times New Roman" w:eastAsia="맑은 고딕" w:hAnsi="Times New Roman" w:cs="Times New Roman"/>
          <w:lang w:val="en-GB"/>
        </w:rPr>
        <w:t xml:space="preserve">In particular, </w:t>
      </w:r>
      <w:r w:rsidR="00033B3F">
        <w:rPr>
          <w:rFonts w:ascii="Times New Roman" w:eastAsia="맑은 고딕" w:hAnsi="Times New Roman" w:cs="Times New Roman"/>
          <w:lang w:val="en-GB"/>
        </w:rPr>
        <w:t xml:space="preserve">it was observed </w:t>
      </w:r>
      <w:r w:rsidR="00B869D8">
        <w:rPr>
          <w:rFonts w:ascii="Times New Roman" w:eastAsia="맑은 고딕" w:hAnsi="Times New Roman" w:cs="Times New Roman"/>
          <w:lang w:val="en-GB"/>
        </w:rPr>
        <w:t xml:space="preserve">that the </w:t>
      </w:r>
      <w:r w:rsidR="00033B3F">
        <w:rPr>
          <w:rFonts w:ascii="Times New Roman" w:eastAsia="맑은 고딕" w:hAnsi="Times New Roman" w:cs="Times New Roman"/>
          <w:lang w:val="en-GB"/>
        </w:rPr>
        <w:t xml:space="preserve">performance degradation </w:t>
      </w:r>
      <w:r w:rsidR="00E047E2">
        <w:rPr>
          <w:rFonts w:ascii="Times New Roman" w:eastAsia="맑은 고딕" w:hAnsi="Times New Roman" w:cs="Times New Roman"/>
          <w:lang w:val="en-GB"/>
        </w:rPr>
        <w:t>of</w:t>
      </w:r>
      <w:r w:rsidR="00033B3F">
        <w:rPr>
          <w:rFonts w:ascii="Times New Roman" w:eastAsia="맑은 고딕" w:hAnsi="Times New Roman" w:cs="Times New Roman"/>
          <w:lang w:val="en-GB"/>
        </w:rPr>
        <w:t xml:space="preserve"> cell edge UE, which suffers severe interference from adjacent cells that can be geographically more closed to the UE than the serving cell</w:t>
      </w:r>
      <w:r w:rsidR="00B869D8">
        <w:rPr>
          <w:rFonts w:ascii="Times New Roman" w:eastAsia="맑은 고딕" w:hAnsi="Times New Roman" w:cs="Times New Roman"/>
          <w:lang w:val="en-GB"/>
        </w:rPr>
        <w:t xml:space="preserve">, is </w:t>
      </w:r>
      <w:r w:rsidR="00E047E2">
        <w:rPr>
          <w:rFonts w:ascii="Times New Roman" w:eastAsia="맑은 고딕" w:hAnsi="Times New Roman" w:cs="Times New Roman"/>
          <w:lang w:val="en-GB"/>
        </w:rPr>
        <w:t xml:space="preserve">quite </w:t>
      </w:r>
      <w:r w:rsidR="00E047E2">
        <w:rPr>
          <w:rFonts w:ascii="Times New Roman" w:eastAsia="맑은 고딕" w:hAnsi="Times New Roman" w:cs="Times New Roman"/>
          <w:lang w:val="en-GB"/>
        </w:rPr>
        <w:t>problematic</w:t>
      </w:r>
      <w:r w:rsidR="007863E5">
        <w:rPr>
          <w:rFonts w:ascii="Times New Roman" w:eastAsia="맑은 고딕" w:hAnsi="Times New Roman" w:cs="Times New Roman"/>
          <w:lang w:val="en-GB"/>
        </w:rPr>
        <w:t>.</w:t>
      </w:r>
    </w:p>
    <w:p w14:paraId="3303D966" w14:textId="7F5FF7FC" w:rsidR="007863E5" w:rsidRDefault="007863E5" w:rsidP="002E51A7">
      <w:pPr>
        <w:wordWrap/>
        <w:spacing w:after="180" w:line="252" w:lineRule="auto"/>
        <w:rPr>
          <w:rFonts w:ascii="Times New Roman" w:eastAsia="맑은 고딕" w:hAnsi="Times New Roman" w:cs="Times New Roman"/>
          <w:lang w:val="en-GB"/>
        </w:rPr>
      </w:pPr>
      <w:r w:rsidRPr="00F965E3">
        <w:rPr>
          <w:rFonts w:ascii="Times New Roman" w:eastAsia="맑은 고딕" w:hAnsi="Times New Roman" w:cs="Times New Roman" w:hint="eastAsia"/>
          <w:b/>
          <w:lang w:val="en-GB"/>
        </w:rPr>
        <w:t>Observation</w:t>
      </w:r>
      <w:r w:rsidRPr="00F965E3">
        <w:rPr>
          <w:rFonts w:ascii="Times New Roman" w:eastAsia="맑은 고딕" w:hAnsi="Times New Roman" w:cs="Times New Roman" w:hint="eastAsia"/>
          <w:lang w:val="en-GB"/>
        </w:rPr>
        <w:t>:</w:t>
      </w:r>
      <w:r>
        <w:rPr>
          <w:rFonts w:ascii="Times New Roman" w:eastAsia="맑은 고딕" w:hAnsi="Times New Roman" w:cs="Times New Roman" w:hint="eastAsia"/>
          <w:lang w:val="en-GB"/>
        </w:rPr>
        <w:t xml:space="preserve"> </w:t>
      </w:r>
      <w:r>
        <w:rPr>
          <w:rFonts w:ascii="Times New Roman" w:eastAsia="맑은 고딕" w:hAnsi="Times New Roman" w:cs="Times New Roman"/>
          <w:lang w:val="en-GB"/>
        </w:rPr>
        <w:t>For EBF/FD-MIMO, cell association using CRS</w:t>
      </w:r>
      <w:r w:rsidR="006E654E">
        <w:rPr>
          <w:rFonts w:ascii="Times New Roman" w:eastAsia="맑은 고딕" w:hAnsi="Times New Roman" w:cs="Times New Roman"/>
          <w:lang w:val="en-GB"/>
        </w:rPr>
        <w:t>-based RRM measurement</w:t>
      </w:r>
      <w:r>
        <w:rPr>
          <w:rFonts w:ascii="Times New Roman" w:eastAsia="맑은 고딕" w:hAnsi="Times New Roman" w:cs="Times New Roman"/>
          <w:lang w:val="en-GB"/>
        </w:rPr>
        <w:t xml:space="preserve"> may not guarantee the best performance in PDSCH/EPDCCH reception due to different beam-width and/or beamforming gain between CRS and CSI-RS/PDSCH/EPDCCH/DMRS.</w:t>
      </w:r>
    </w:p>
    <w:p w14:paraId="5F6EFF98" w14:textId="4A160ED1" w:rsidR="00305F1C" w:rsidRDefault="00264887" w:rsidP="006E7141">
      <w:pPr>
        <w:wordWrap/>
        <w:spacing w:after="180" w:line="252" w:lineRule="auto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 xml:space="preserve">  </w:t>
      </w:r>
      <w:r w:rsidR="006E7141">
        <w:rPr>
          <w:rFonts w:ascii="Times New Roman" w:eastAsia="맑은 고딕" w:hAnsi="Times New Roman" w:cs="Times New Roman"/>
          <w:lang w:val="en-GB"/>
        </w:rPr>
        <w:t>From the observation, i</w:t>
      </w:r>
      <w:r w:rsidR="006E7141">
        <w:rPr>
          <w:rFonts w:ascii="Times New Roman" w:eastAsia="맑은 고딕" w:hAnsi="Times New Roman" w:cs="Times New Roman" w:hint="eastAsia"/>
          <w:lang w:val="en-GB"/>
        </w:rPr>
        <w:t>n order to</w:t>
      </w:r>
      <w:r w:rsidR="006E7141">
        <w:rPr>
          <w:rFonts w:ascii="Times New Roman" w:eastAsia="맑은 고딕" w:hAnsi="Times New Roman" w:cs="Times New Roman"/>
          <w:lang w:val="en-GB"/>
        </w:rPr>
        <w:t xml:space="preserve"> fully</w:t>
      </w:r>
      <w:r w:rsidR="006E7141">
        <w:rPr>
          <w:rFonts w:ascii="Times New Roman" w:eastAsia="맑은 고딕" w:hAnsi="Times New Roman" w:cs="Times New Roman" w:hint="eastAsia"/>
          <w:lang w:val="en-GB"/>
        </w:rPr>
        <w:t xml:space="preserve"> </w:t>
      </w:r>
      <w:r w:rsidR="006E7141">
        <w:rPr>
          <w:rFonts w:ascii="Times New Roman" w:eastAsia="맑은 고딕" w:hAnsi="Times New Roman" w:cs="Times New Roman"/>
          <w:lang w:val="en-GB"/>
        </w:rPr>
        <w:t xml:space="preserve">exploit EBF/FD-MIMO gain expected in PDSCH/EPDCCH reception, such gain needs to be </w:t>
      </w:r>
      <w:r w:rsidR="00E047E2">
        <w:rPr>
          <w:rFonts w:ascii="Times New Roman" w:eastAsia="맑은 고딕" w:hAnsi="Times New Roman" w:cs="Times New Roman"/>
          <w:lang w:val="en-GB"/>
        </w:rPr>
        <w:t xml:space="preserve">captured by an additional </w:t>
      </w:r>
      <w:r w:rsidR="006E7141">
        <w:rPr>
          <w:rFonts w:ascii="Times New Roman" w:eastAsia="맑은 고딕" w:hAnsi="Times New Roman" w:cs="Times New Roman"/>
          <w:lang w:val="en-GB"/>
        </w:rPr>
        <w:t>RRM measurement.</w:t>
      </w:r>
      <w:r w:rsidR="006E7141">
        <w:rPr>
          <w:rFonts w:ascii="Times New Roman" w:eastAsia="맑은 고딕" w:hAnsi="Times New Roman" w:cs="Times New Roman" w:hint="eastAsia"/>
          <w:lang w:val="en-GB"/>
        </w:rPr>
        <w:t xml:space="preserve"> </w:t>
      </w:r>
      <w:r w:rsidR="0005183E">
        <w:rPr>
          <w:rFonts w:ascii="Times New Roman" w:eastAsia="맑은 고딕" w:hAnsi="Times New Roman" w:cs="Times New Roman"/>
          <w:lang w:val="en-GB"/>
        </w:rPr>
        <w:t>T</w:t>
      </w:r>
      <w:r w:rsidR="00214D90">
        <w:rPr>
          <w:rFonts w:ascii="Times New Roman" w:eastAsia="맑은 고딕" w:hAnsi="Times New Roman" w:cs="Times New Roman"/>
          <w:lang w:val="en-GB"/>
        </w:rPr>
        <w:t>he additional RRM measurement capturing EBF/FD-MIMO gain needs to be designed on top of CRS-based RRM measurement</w:t>
      </w:r>
      <w:r w:rsidR="00751CEB">
        <w:rPr>
          <w:rFonts w:ascii="Times New Roman" w:eastAsia="맑은 고딕" w:hAnsi="Times New Roman" w:cs="Times New Roman"/>
          <w:lang w:val="en-GB"/>
        </w:rPr>
        <w:t xml:space="preserve"> </w:t>
      </w:r>
      <w:r w:rsidR="0005183E">
        <w:rPr>
          <w:rFonts w:ascii="Times New Roman" w:eastAsia="맑은 고딕" w:hAnsi="Times New Roman" w:cs="Times New Roman"/>
          <w:lang w:val="en-GB"/>
        </w:rPr>
        <w:t xml:space="preserve">since it </w:t>
      </w:r>
      <w:r w:rsidR="006879A3">
        <w:rPr>
          <w:rFonts w:ascii="Times New Roman" w:eastAsia="맑은 고딕" w:hAnsi="Times New Roman" w:cs="Times New Roman"/>
          <w:lang w:val="en-GB"/>
        </w:rPr>
        <w:t>indicates</w:t>
      </w:r>
      <w:r w:rsidR="0005183E">
        <w:rPr>
          <w:rFonts w:ascii="Times New Roman" w:eastAsia="맑은 고딕" w:hAnsi="Times New Roman" w:cs="Times New Roman"/>
          <w:lang w:val="en-GB"/>
        </w:rPr>
        <w:t xml:space="preserve"> certain level of decoding performance of the control channels/messages demodulated using CRS</w:t>
      </w:r>
      <w:r w:rsidR="0016654B">
        <w:rPr>
          <w:rFonts w:ascii="Times New Roman" w:eastAsia="맑은 고딕" w:hAnsi="Times New Roman" w:cs="Times New Roman"/>
          <w:lang w:val="en-GB"/>
        </w:rPr>
        <w:t xml:space="preserve">. It seems straightforward to use CSI-RS or </w:t>
      </w:r>
      <w:r w:rsidR="0016654B">
        <w:rPr>
          <w:rFonts w:ascii="Times New Roman" w:eastAsia="맑은 고딕" w:hAnsi="Times New Roman" w:cs="Times New Roman"/>
          <w:lang w:val="en-GB"/>
        </w:rPr>
        <w:lastRenderedPageBreak/>
        <w:t xml:space="preserve">CSI-RS based DRS, which can be configured using the current configuration framework provided for CSI measurement or small cell discovery, respectively, to conduct the </w:t>
      </w:r>
      <w:r w:rsidR="006D5F04">
        <w:rPr>
          <w:rFonts w:ascii="Times New Roman" w:eastAsia="맑은 고딕" w:hAnsi="Times New Roman" w:cs="Times New Roman"/>
          <w:lang w:val="en-GB"/>
        </w:rPr>
        <w:t xml:space="preserve">additional RRM </w:t>
      </w:r>
      <w:r w:rsidR="0016654B">
        <w:rPr>
          <w:rFonts w:ascii="Times New Roman" w:eastAsia="맑은 고딕" w:hAnsi="Times New Roman" w:cs="Times New Roman"/>
          <w:lang w:val="en-GB"/>
        </w:rPr>
        <w:t>measurement for EBF/FD-MIMO</w:t>
      </w:r>
      <w:r w:rsidR="00333FC1">
        <w:rPr>
          <w:rFonts w:ascii="Times New Roman" w:eastAsia="맑은 고딕" w:hAnsi="Times New Roman" w:cs="Times New Roman"/>
          <w:lang w:val="en-GB"/>
        </w:rPr>
        <w:t xml:space="preserve"> since CSI-RS or CSI-RS based DRS</w:t>
      </w:r>
      <w:r w:rsidR="00E047E2">
        <w:rPr>
          <w:rFonts w:ascii="Times New Roman" w:eastAsia="맑은 고딕" w:hAnsi="Times New Roman" w:cs="Times New Roman"/>
          <w:lang w:val="en-GB"/>
        </w:rPr>
        <w:t xml:space="preserve"> configured for the additional RRM</w:t>
      </w:r>
      <w:r w:rsidR="007754B7">
        <w:rPr>
          <w:rFonts w:ascii="Times New Roman" w:eastAsia="맑은 고딕" w:hAnsi="Times New Roman" w:cs="Times New Roman"/>
          <w:lang w:val="en-GB"/>
        </w:rPr>
        <w:t xml:space="preserve"> measurement can be virtualized identically or similarly as </w:t>
      </w:r>
      <w:r w:rsidR="00A54537">
        <w:rPr>
          <w:rFonts w:ascii="Times New Roman" w:eastAsia="맑은 고딕" w:hAnsi="Times New Roman" w:cs="Times New Roman"/>
          <w:lang w:val="en-GB"/>
        </w:rPr>
        <w:t>PDSCH/EPDCCH</w:t>
      </w:r>
      <w:r w:rsidR="007754B7">
        <w:rPr>
          <w:rFonts w:ascii="Times New Roman" w:eastAsia="맑은 고딕" w:hAnsi="Times New Roman" w:cs="Times New Roman"/>
          <w:lang w:val="en-GB"/>
        </w:rPr>
        <w:t xml:space="preserve"> is done</w:t>
      </w:r>
      <w:r w:rsidR="0016654B">
        <w:rPr>
          <w:rFonts w:ascii="Times New Roman" w:eastAsia="맑은 고딕" w:hAnsi="Times New Roman" w:cs="Times New Roman"/>
          <w:lang w:val="en-GB"/>
        </w:rPr>
        <w:t xml:space="preserve">. </w:t>
      </w:r>
      <w:r w:rsidR="00FF656E">
        <w:rPr>
          <w:rFonts w:ascii="Times New Roman" w:eastAsia="맑은 고딕" w:hAnsi="Times New Roman" w:cs="Times New Roman"/>
          <w:lang w:val="en-GB"/>
        </w:rPr>
        <w:t xml:space="preserve">However, the RRM measurement requirement may not be satisfied with </w:t>
      </w:r>
      <w:r w:rsidR="00B059F2">
        <w:rPr>
          <w:rFonts w:ascii="Times New Roman" w:eastAsia="맑은 고딕" w:hAnsi="Times New Roman" w:cs="Times New Roman"/>
          <w:lang w:val="en-GB"/>
        </w:rPr>
        <w:t xml:space="preserve">the existing configuration </w:t>
      </w:r>
      <w:r w:rsidR="005B1FD3">
        <w:rPr>
          <w:rFonts w:ascii="Times New Roman" w:eastAsia="맑은 고딕" w:hAnsi="Times New Roman" w:cs="Times New Roman"/>
          <w:lang w:val="en-GB"/>
        </w:rPr>
        <w:t xml:space="preserve">(e.g., periodicity, the maximum number of CSI-RS ports, and the maximum number of virtual cells) </w:t>
      </w:r>
      <w:r w:rsidR="00B059F2">
        <w:rPr>
          <w:rFonts w:ascii="Times New Roman" w:eastAsia="맑은 고딕" w:hAnsi="Times New Roman" w:cs="Times New Roman"/>
          <w:lang w:val="en-GB"/>
        </w:rPr>
        <w:t xml:space="preserve">of </w:t>
      </w:r>
      <w:r w:rsidR="00FF656E">
        <w:rPr>
          <w:rFonts w:ascii="Times New Roman" w:eastAsia="맑은 고딕" w:hAnsi="Times New Roman" w:cs="Times New Roman"/>
          <w:lang w:val="en-GB"/>
        </w:rPr>
        <w:t>CSI-RS or CSI-RS based DRS</w:t>
      </w:r>
      <w:r w:rsidR="007754B7">
        <w:rPr>
          <w:rFonts w:ascii="Times New Roman" w:eastAsia="맑은 고딕" w:hAnsi="Times New Roman" w:cs="Times New Roman"/>
          <w:lang w:val="en-GB"/>
        </w:rPr>
        <w:t>. Therefore, the current configuration on CSI-RS or CSI-RS based DRS to be used for the additional RRM measurement should be checked whether or not to meet its requirement.</w:t>
      </w:r>
    </w:p>
    <w:p w14:paraId="39A6B243" w14:textId="10F95DAC" w:rsidR="00113512" w:rsidRDefault="00264887" w:rsidP="006E7141">
      <w:pPr>
        <w:wordWrap/>
        <w:spacing w:after="180" w:line="252" w:lineRule="auto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 xml:space="preserve">  </w:t>
      </w:r>
      <w:r w:rsidR="00333FC1">
        <w:rPr>
          <w:rFonts w:ascii="Times New Roman" w:eastAsia="맑은 고딕" w:hAnsi="Times New Roman" w:cs="Times New Roman"/>
          <w:lang w:val="en-GB"/>
        </w:rPr>
        <w:t>O</w:t>
      </w:r>
      <w:r w:rsidR="001A7451">
        <w:rPr>
          <w:rFonts w:ascii="Times New Roman" w:eastAsia="맑은 고딕" w:hAnsi="Times New Roman" w:cs="Times New Roman"/>
          <w:lang w:val="en-GB"/>
        </w:rPr>
        <w:t>ther aspect</w:t>
      </w:r>
      <w:r w:rsidR="00333FC1">
        <w:rPr>
          <w:rFonts w:ascii="Times New Roman" w:eastAsia="맑은 고딕" w:hAnsi="Times New Roman" w:cs="Times New Roman"/>
          <w:lang w:val="en-GB"/>
        </w:rPr>
        <w:t xml:space="preserve"> to </w:t>
      </w:r>
      <w:r w:rsidR="009D3262">
        <w:rPr>
          <w:rFonts w:ascii="Times New Roman" w:eastAsia="맑은 고딕" w:hAnsi="Times New Roman" w:cs="Times New Roman"/>
          <w:lang w:val="en-GB"/>
        </w:rPr>
        <w:t xml:space="preserve">be </w:t>
      </w:r>
      <w:r w:rsidR="001A7451">
        <w:rPr>
          <w:rFonts w:ascii="Times New Roman" w:eastAsia="맑은 고딕" w:hAnsi="Times New Roman" w:cs="Times New Roman"/>
          <w:lang w:val="en-GB"/>
        </w:rPr>
        <w:t>considered for the additional RRM measurement for EBF/FD-MIMO is how to capture its gain depending on EBF/FD-MIMO schemes.</w:t>
      </w:r>
      <w:r>
        <w:rPr>
          <w:rFonts w:ascii="Times New Roman" w:eastAsia="맑은 고딕" w:hAnsi="Times New Roman" w:cs="Times New Roman"/>
          <w:lang w:val="en-GB"/>
        </w:rPr>
        <w:br/>
      </w:r>
      <w:r w:rsidR="00503A8E">
        <w:rPr>
          <w:rFonts w:ascii="Times New Roman" w:eastAsia="맑은 고딕" w:hAnsi="Times New Roman" w:cs="Times New Roman"/>
          <w:lang w:val="en-GB"/>
        </w:rPr>
        <w:t>In case of</w:t>
      </w:r>
      <w:r w:rsidR="007754B7">
        <w:rPr>
          <w:rFonts w:ascii="Times New Roman" w:eastAsia="맑은 고딕" w:hAnsi="Times New Roman" w:cs="Times New Roman"/>
          <w:lang w:val="en-GB"/>
        </w:rPr>
        <w:t xml:space="preserve"> </w:t>
      </w:r>
      <w:r w:rsidR="00503A8E">
        <w:rPr>
          <w:rFonts w:ascii="Times New Roman" w:eastAsia="맑은 고딕" w:hAnsi="Times New Roman" w:cs="Times New Roman"/>
          <w:lang w:val="en-GB"/>
        </w:rPr>
        <w:t xml:space="preserve">use of </w:t>
      </w:r>
      <w:r w:rsidR="007754B7">
        <w:rPr>
          <w:rFonts w:ascii="Times New Roman" w:eastAsia="맑은 고딕" w:hAnsi="Times New Roman" w:cs="Times New Roman"/>
          <w:lang w:val="en-GB"/>
        </w:rPr>
        <w:t>beamformed CSI-RS based scheme</w:t>
      </w:r>
      <w:r w:rsidR="00D9753D">
        <w:rPr>
          <w:rFonts w:ascii="Times New Roman" w:eastAsia="맑은 고딕" w:hAnsi="Times New Roman" w:cs="Times New Roman"/>
          <w:lang w:val="en-GB"/>
        </w:rPr>
        <w:t>s</w:t>
      </w:r>
      <w:r w:rsidR="007754B7">
        <w:rPr>
          <w:rFonts w:ascii="Times New Roman" w:eastAsia="맑은 고딕" w:hAnsi="Times New Roman" w:cs="Times New Roman"/>
          <w:lang w:val="en-GB"/>
        </w:rPr>
        <w:t xml:space="preserve">, </w:t>
      </w:r>
      <w:r w:rsidR="00503A8E">
        <w:rPr>
          <w:rFonts w:ascii="Times New Roman" w:eastAsia="맑은 고딕" w:hAnsi="Times New Roman" w:cs="Times New Roman"/>
          <w:lang w:val="en-GB"/>
        </w:rPr>
        <w:t xml:space="preserve">it can be configured that each beam would be corresponding to a CSI-RS or CSI-RS based DRS </w:t>
      </w:r>
      <w:r w:rsidR="00726AEE">
        <w:rPr>
          <w:rFonts w:ascii="Times New Roman" w:eastAsia="맑은 고딕" w:hAnsi="Times New Roman" w:cs="Times New Roman"/>
          <w:lang w:val="en-GB"/>
        </w:rPr>
        <w:t>for the additional RRM measurement</w:t>
      </w:r>
      <w:r w:rsidR="00726AEE">
        <w:rPr>
          <w:rFonts w:ascii="Times New Roman" w:eastAsia="맑은 고딕" w:hAnsi="Times New Roman" w:cs="Times New Roman"/>
          <w:lang w:val="en-GB"/>
        </w:rPr>
        <w:t xml:space="preserve"> </w:t>
      </w:r>
      <w:r w:rsidR="00503A8E">
        <w:rPr>
          <w:rFonts w:ascii="Times New Roman" w:eastAsia="맑은 고딕" w:hAnsi="Times New Roman" w:cs="Times New Roman"/>
          <w:lang w:val="en-GB"/>
        </w:rPr>
        <w:t xml:space="preserve">with multiple CSI-RS ports using the same physical/virtual cell ID, or with multiple virtual cell IDs using a single or a few CSI-RS ports per virtual cell ID. </w:t>
      </w:r>
      <w:r w:rsidR="00D9753D">
        <w:rPr>
          <w:rFonts w:ascii="Times New Roman" w:eastAsia="맑은 고딕" w:hAnsi="Times New Roman" w:cs="Times New Roman"/>
          <w:lang w:val="en-GB"/>
        </w:rPr>
        <w:t xml:space="preserve">If the additional RRM measurement allows a UE to report measurement results for every or best-M beam(s), then it can be used as long-term CSI (of course, it may not be explicitly seen as CSI.). For instance, eNodeB can configure CSI-RS for CSI measurement over beam(s) selected or </w:t>
      </w:r>
      <w:r w:rsidR="001312A8">
        <w:rPr>
          <w:rFonts w:ascii="Times New Roman" w:eastAsia="맑은 고딕" w:hAnsi="Times New Roman" w:cs="Times New Roman"/>
          <w:lang w:val="en-GB"/>
        </w:rPr>
        <w:t xml:space="preserve">newly </w:t>
      </w:r>
      <w:r w:rsidR="00D9753D">
        <w:rPr>
          <w:rFonts w:ascii="Times New Roman" w:eastAsia="맑은 고딕" w:hAnsi="Times New Roman" w:cs="Times New Roman"/>
          <w:lang w:val="en-GB"/>
        </w:rPr>
        <w:t>virtualized based on the additional RRM measurement. In case of use of non-precoded CSI-RS based schemes</w:t>
      </w:r>
      <w:r w:rsidR="00636E5E">
        <w:rPr>
          <w:rFonts w:ascii="Times New Roman" w:eastAsia="맑은 고딕" w:hAnsi="Times New Roman" w:cs="Times New Roman"/>
          <w:lang w:val="en-GB"/>
        </w:rPr>
        <w:t xml:space="preserve"> (such as KP-based beamforming/precoding), </w:t>
      </w:r>
      <w:r w:rsidR="00726AEE">
        <w:rPr>
          <w:rFonts w:ascii="Times New Roman" w:eastAsia="맑은 고딕" w:hAnsi="Times New Roman" w:cs="Times New Roman"/>
          <w:lang w:val="en-GB"/>
        </w:rPr>
        <w:t xml:space="preserve">CSI-RS or CSI-RS based DRS for the additional RRM measurement can be configured with a single CSI-RS port with the same virtualization applied to CSI-RS for CSI measurement. Meanwhile, a single CSI-RS port may not be enough to capture EBF/FD-MIMO gain if angular spread is </w:t>
      </w:r>
      <w:r w:rsidR="002F0F7E">
        <w:rPr>
          <w:rFonts w:ascii="Times New Roman" w:eastAsia="맑은 고딕" w:hAnsi="Times New Roman" w:cs="Times New Roman"/>
          <w:lang w:val="en-GB"/>
        </w:rPr>
        <w:t xml:space="preserve">not negligibly small. In that case, </w:t>
      </w:r>
      <w:r w:rsidR="001F79A2">
        <w:rPr>
          <w:rFonts w:ascii="Times New Roman" w:eastAsia="맑은 고딕" w:hAnsi="Times New Roman" w:cs="Times New Roman"/>
          <w:lang w:val="en-GB"/>
        </w:rPr>
        <w:t xml:space="preserve">a </w:t>
      </w:r>
      <w:r w:rsidR="002F0F7E">
        <w:rPr>
          <w:rFonts w:ascii="Times New Roman" w:eastAsia="맑은 고딕" w:hAnsi="Times New Roman" w:cs="Times New Roman"/>
          <w:lang w:val="en-GB"/>
        </w:rPr>
        <w:t xml:space="preserve">several </w:t>
      </w:r>
      <w:r w:rsidR="001F79A2">
        <w:rPr>
          <w:rFonts w:ascii="Times New Roman" w:eastAsia="맑은 고딕" w:hAnsi="Times New Roman" w:cs="Times New Roman"/>
          <w:lang w:val="en-GB"/>
        </w:rPr>
        <w:t xml:space="preserve">number of CSI-RS ports need to be configured to </w:t>
      </w:r>
      <w:r w:rsidR="003C5AE4">
        <w:rPr>
          <w:rFonts w:ascii="Times New Roman" w:eastAsia="맑은 고딕" w:hAnsi="Times New Roman" w:cs="Times New Roman"/>
          <w:lang w:val="en-GB"/>
        </w:rPr>
        <w:t xml:space="preserve">find </w:t>
      </w:r>
      <w:r w:rsidR="0079451F">
        <w:rPr>
          <w:rFonts w:ascii="Times New Roman" w:eastAsia="맑은 고딕" w:hAnsi="Times New Roman" w:cs="Times New Roman"/>
          <w:lang w:val="en-GB"/>
        </w:rPr>
        <w:t xml:space="preserve">dominant </w:t>
      </w:r>
      <w:r w:rsidR="001F79A2">
        <w:rPr>
          <w:rFonts w:ascii="Times New Roman" w:eastAsia="맑은 고딕" w:hAnsi="Times New Roman" w:cs="Times New Roman"/>
          <w:lang w:val="en-GB"/>
        </w:rPr>
        <w:t>Eigen direction(s)</w:t>
      </w:r>
      <w:r w:rsidR="002F0F7E">
        <w:rPr>
          <w:rFonts w:ascii="Times New Roman" w:eastAsia="맑은 고딕" w:hAnsi="Times New Roman" w:cs="Times New Roman"/>
          <w:lang w:val="en-GB"/>
        </w:rPr>
        <w:t xml:space="preserve">, which can be helpful to </w:t>
      </w:r>
      <w:r w:rsidR="00F12373">
        <w:rPr>
          <w:rFonts w:ascii="Times New Roman" w:eastAsia="맑은 고딕" w:hAnsi="Times New Roman" w:cs="Times New Roman"/>
          <w:lang w:val="en-GB"/>
        </w:rPr>
        <w:t xml:space="preserve">better </w:t>
      </w:r>
      <w:r w:rsidR="002F0F7E">
        <w:rPr>
          <w:rFonts w:ascii="Times New Roman" w:eastAsia="맑은 고딕" w:hAnsi="Times New Roman" w:cs="Times New Roman"/>
          <w:lang w:val="en-GB"/>
        </w:rPr>
        <w:t>account EBF/FD-MIMO gain</w:t>
      </w:r>
      <w:r w:rsidR="001F79A2">
        <w:rPr>
          <w:rFonts w:ascii="Times New Roman" w:eastAsia="맑은 고딕" w:hAnsi="Times New Roman" w:cs="Times New Roman"/>
          <w:lang w:val="en-GB"/>
        </w:rPr>
        <w:t>.</w:t>
      </w:r>
      <w:r w:rsidR="0079451F">
        <w:rPr>
          <w:rFonts w:ascii="Times New Roman" w:eastAsia="맑은 고딕" w:hAnsi="Times New Roman" w:cs="Times New Roman"/>
          <w:lang w:val="en-GB"/>
        </w:rPr>
        <w:t xml:space="preserve"> </w:t>
      </w:r>
      <w:r w:rsidR="001312A8">
        <w:rPr>
          <w:rFonts w:ascii="Times New Roman" w:eastAsia="맑은 고딕" w:hAnsi="Times New Roman" w:cs="Times New Roman"/>
          <w:lang w:val="en-GB"/>
        </w:rPr>
        <w:t xml:space="preserve">To configure such multiple CSI-RS ports for the additional RRM measurement, it seems to utilize the configuration of CSI-RS for CSI measurement rather than CSI-RS based DRS. If multiple CSI-RS ports are configured for the additional RRM measurement, RSRP/RSRQ can be measured on the beam derived from them. In case of use of codebook-based CSI feedback for CSI feedback, the beam can be generated by PMI selection. </w:t>
      </w:r>
      <w:r w:rsidR="001350B6">
        <w:rPr>
          <w:rFonts w:ascii="Times New Roman" w:eastAsia="맑은 고딕" w:hAnsi="Times New Roman" w:cs="Times New Roman"/>
          <w:lang w:val="en-GB"/>
        </w:rPr>
        <w:t xml:space="preserve">For instance, multiple CSI-RS ports in vertical direction are configured for the additional RRM measurement, and a UE can find the best PMI and calculate RSRP/RSRQ on the effective channel applied with that PMI. </w:t>
      </w:r>
      <w:r w:rsidR="007E200A">
        <w:rPr>
          <w:rFonts w:ascii="Times New Roman" w:eastAsia="맑은 고딕" w:hAnsi="Times New Roman" w:cs="Times New Roman"/>
          <w:lang w:val="en-GB"/>
        </w:rPr>
        <w:t>The additional RRM measurement can include beam direction information or PMI along with RSRP/RSRQ measured using it, and it can be used as CSI</w:t>
      </w:r>
      <w:r w:rsidR="00D96FF2">
        <w:rPr>
          <w:rFonts w:ascii="Times New Roman" w:eastAsia="맑은 고딕" w:hAnsi="Times New Roman" w:cs="Times New Roman"/>
          <w:lang w:val="en-GB"/>
        </w:rPr>
        <w:t xml:space="preserve"> if it varies</w:t>
      </w:r>
      <w:r w:rsidR="007E200A">
        <w:rPr>
          <w:rFonts w:ascii="Times New Roman" w:eastAsia="맑은 고딕" w:hAnsi="Times New Roman" w:cs="Times New Roman"/>
          <w:lang w:val="en-GB"/>
        </w:rPr>
        <w:t xml:space="preserve"> slowly</w:t>
      </w:r>
      <w:r w:rsidR="00A7538D">
        <w:rPr>
          <w:rFonts w:ascii="Times New Roman" w:eastAsia="맑은 고딕" w:hAnsi="Times New Roman" w:cs="Times New Roman"/>
          <w:lang w:val="en-GB"/>
        </w:rPr>
        <w:t xml:space="preserve"> </w:t>
      </w:r>
      <w:r w:rsidR="006D2E47">
        <w:rPr>
          <w:rFonts w:ascii="Times New Roman" w:eastAsia="맑은 고딕" w:hAnsi="Times New Roman" w:cs="Times New Roman"/>
          <w:lang w:val="en-GB"/>
        </w:rPr>
        <w:t>(such as vertical domain PMI)</w:t>
      </w:r>
      <w:r w:rsidR="007E200A">
        <w:rPr>
          <w:rFonts w:ascii="Times New Roman" w:eastAsia="맑은 고딕" w:hAnsi="Times New Roman" w:cs="Times New Roman"/>
          <w:lang w:val="en-GB"/>
        </w:rPr>
        <w:t>.</w:t>
      </w:r>
    </w:p>
    <w:p w14:paraId="09A5B9C9" w14:textId="375C6126" w:rsidR="00262E4E" w:rsidRDefault="00991A16" w:rsidP="006E7141">
      <w:pPr>
        <w:wordWrap/>
        <w:spacing w:after="180" w:line="252" w:lineRule="auto"/>
        <w:rPr>
          <w:rFonts w:ascii="Times New Roman" w:eastAsia="맑은 고딕" w:hAnsi="Times New Roman" w:cs="Times New Roman"/>
          <w:lang w:val="en-GB"/>
        </w:rPr>
      </w:pPr>
      <w:r w:rsidRPr="00F965E3">
        <w:rPr>
          <w:rFonts w:ascii="Times New Roman" w:eastAsia="맑은 고딕" w:hAnsi="Times New Roman" w:cs="Times New Roman"/>
          <w:b/>
          <w:lang w:val="en-GB"/>
        </w:rPr>
        <w:t>Proposal</w:t>
      </w:r>
      <w:r w:rsidRPr="00F965E3">
        <w:rPr>
          <w:rFonts w:ascii="Times New Roman" w:eastAsia="맑은 고딕" w:hAnsi="Times New Roman" w:cs="Times New Roman"/>
          <w:lang w:val="en-GB"/>
        </w:rPr>
        <w:t>:</w:t>
      </w:r>
      <w:r>
        <w:rPr>
          <w:rFonts w:ascii="Times New Roman" w:eastAsia="맑은 고딕" w:hAnsi="Times New Roman" w:cs="Times New Roman"/>
          <w:lang w:val="en-GB"/>
        </w:rPr>
        <w:t xml:space="preserve"> For EBF/FD-MIMO, CSI-RS based RRM measurement needs to be considered for cell association on top of CRS based RRM measurement, and for supplementary long-term CSI feedback.</w:t>
      </w:r>
    </w:p>
    <w:p w14:paraId="5D08535D" w14:textId="192CA414" w:rsidR="00305F1C" w:rsidRDefault="00264887" w:rsidP="006E7141">
      <w:pPr>
        <w:wordWrap/>
        <w:spacing w:after="180" w:line="252" w:lineRule="auto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 xml:space="preserve">  </w:t>
      </w:r>
      <w:r w:rsidR="002F7B26">
        <w:rPr>
          <w:rFonts w:ascii="Times New Roman" w:eastAsia="맑은 고딕" w:hAnsi="Times New Roman" w:cs="Times New Roman"/>
          <w:lang w:val="en-GB"/>
        </w:rPr>
        <w:t xml:space="preserve">When it comes to </w:t>
      </w:r>
      <w:r w:rsidR="00305F1C">
        <w:rPr>
          <w:rFonts w:ascii="Times New Roman" w:eastAsia="맑은 고딕" w:hAnsi="Times New Roman" w:cs="Times New Roman"/>
          <w:lang w:val="en-GB"/>
        </w:rPr>
        <w:t>leg</w:t>
      </w:r>
      <w:r w:rsidR="002F02C0">
        <w:rPr>
          <w:rFonts w:ascii="Times New Roman" w:eastAsia="맑은 고딕" w:hAnsi="Times New Roman" w:cs="Times New Roman"/>
          <w:lang w:val="en-GB"/>
        </w:rPr>
        <w:t>acy impact</w:t>
      </w:r>
      <w:r w:rsidR="00CC01E6">
        <w:rPr>
          <w:rFonts w:ascii="Times New Roman" w:eastAsia="맑은 고딕" w:hAnsi="Times New Roman" w:cs="Times New Roman"/>
          <w:lang w:val="en-GB"/>
        </w:rPr>
        <w:t xml:space="preserve"> in case of introducing the additional RRM measurement for EBF/FD-MIMO</w:t>
      </w:r>
      <w:r w:rsidR="002F02C0">
        <w:rPr>
          <w:rFonts w:ascii="Times New Roman" w:eastAsia="맑은 고딕" w:hAnsi="Times New Roman" w:cs="Times New Roman"/>
          <w:lang w:val="en-GB"/>
        </w:rPr>
        <w:t xml:space="preserve">, </w:t>
      </w:r>
      <w:r w:rsidR="00CC01E6">
        <w:rPr>
          <w:rFonts w:ascii="Times New Roman" w:eastAsia="맑은 고딕" w:hAnsi="Times New Roman" w:cs="Times New Roman"/>
          <w:lang w:val="en-GB"/>
        </w:rPr>
        <w:t xml:space="preserve">there seems no critical </w:t>
      </w:r>
      <w:r w:rsidR="00F4595C">
        <w:rPr>
          <w:rFonts w:ascii="Times New Roman" w:eastAsia="맑은 고딕" w:hAnsi="Times New Roman" w:cs="Times New Roman"/>
          <w:lang w:val="en-GB"/>
        </w:rPr>
        <w:t xml:space="preserve">issues </w:t>
      </w:r>
      <w:r w:rsidR="00AA04CF">
        <w:rPr>
          <w:rFonts w:ascii="Times New Roman" w:eastAsia="맑은 고딕" w:hAnsi="Times New Roman" w:cs="Times New Roman"/>
          <w:lang w:val="en-GB"/>
        </w:rPr>
        <w:t xml:space="preserve">to legacy UE </w:t>
      </w:r>
      <w:r w:rsidR="00F4595C">
        <w:rPr>
          <w:rFonts w:ascii="Times New Roman" w:eastAsia="맑은 고딕" w:hAnsi="Times New Roman" w:cs="Times New Roman"/>
          <w:lang w:val="en-GB"/>
        </w:rPr>
        <w:t xml:space="preserve">since </w:t>
      </w:r>
      <w:r w:rsidR="00AA04CF">
        <w:rPr>
          <w:rFonts w:ascii="Times New Roman" w:eastAsia="맑은 고딕" w:hAnsi="Times New Roman" w:cs="Times New Roman"/>
          <w:lang w:val="en-GB"/>
        </w:rPr>
        <w:t>it</w:t>
      </w:r>
      <w:r w:rsidR="002F7B26">
        <w:rPr>
          <w:rFonts w:ascii="Times New Roman" w:eastAsia="맑은 고딕" w:hAnsi="Times New Roman" w:cs="Times New Roman"/>
          <w:lang w:val="en-GB"/>
        </w:rPr>
        <w:t xml:space="preserve"> would use </w:t>
      </w:r>
      <w:r w:rsidR="00F4595C">
        <w:rPr>
          <w:rFonts w:ascii="Times New Roman" w:eastAsia="맑은 고딕" w:hAnsi="Times New Roman" w:cs="Times New Roman"/>
          <w:lang w:val="en-GB"/>
        </w:rPr>
        <w:t xml:space="preserve">CRS-based RRM measurement and Rel-13 UE can perform the additional RRM measurement for EBF/FD-MIMO </w:t>
      </w:r>
      <w:r w:rsidR="00AA04CF">
        <w:rPr>
          <w:rFonts w:ascii="Times New Roman" w:eastAsia="맑은 고딕" w:hAnsi="Times New Roman" w:cs="Times New Roman"/>
          <w:lang w:val="en-GB"/>
        </w:rPr>
        <w:t xml:space="preserve">itself </w:t>
      </w:r>
      <w:r w:rsidR="00F4595C">
        <w:rPr>
          <w:rFonts w:ascii="Times New Roman" w:eastAsia="맑은 고딕" w:hAnsi="Times New Roman" w:cs="Times New Roman"/>
          <w:lang w:val="en-GB"/>
        </w:rPr>
        <w:t>on top of CRS-based RRM measurement.</w:t>
      </w:r>
      <w:r w:rsidR="00615E91">
        <w:rPr>
          <w:rFonts w:ascii="Times New Roman" w:eastAsia="맑은 고딕" w:hAnsi="Times New Roman" w:cs="Times New Roman"/>
          <w:lang w:val="en-GB"/>
        </w:rPr>
        <w:t xml:space="preserve"> </w:t>
      </w:r>
      <w:r w:rsidR="00C41AAE">
        <w:rPr>
          <w:rFonts w:ascii="Times New Roman" w:eastAsia="맑은 고딕" w:hAnsi="Times New Roman" w:cs="Times New Roman"/>
          <w:lang w:val="en-GB"/>
        </w:rPr>
        <w:t xml:space="preserve">The PDSCH/EPDCCH reception </w:t>
      </w:r>
      <w:r w:rsidR="00503A8E">
        <w:rPr>
          <w:rFonts w:ascii="Times New Roman" w:eastAsia="맑은 고딕" w:hAnsi="Times New Roman" w:cs="Times New Roman"/>
          <w:lang w:val="en-GB"/>
        </w:rPr>
        <w:t xml:space="preserve">performance of </w:t>
      </w:r>
      <w:r w:rsidR="00C41AAE">
        <w:rPr>
          <w:rFonts w:ascii="Times New Roman" w:eastAsia="맑은 고딕" w:hAnsi="Times New Roman" w:cs="Times New Roman"/>
          <w:lang w:val="en-GB"/>
        </w:rPr>
        <w:t>legacy UE can be rather enhanced if Rel-13 UE</w:t>
      </w:r>
      <w:r w:rsidR="007A19A6">
        <w:rPr>
          <w:rFonts w:ascii="Times New Roman" w:eastAsia="맑은 고딕" w:hAnsi="Times New Roman" w:cs="Times New Roman"/>
          <w:lang w:val="en-GB"/>
        </w:rPr>
        <w:t xml:space="preserve"> in other cell, being </w:t>
      </w:r>
      <w:r w:rsidR="00C41AAE">
        <w:rPr>
          <w:rFonts w:ascii="Times New Roman" w:eastAsia="맑은 고딕" w:hAnsi="Times New Roman" w:cs="Times New Roman"/>
          <w:lang w:val="en-GB"/>
        </w:rPr>
        <w:t>scheduled in the same resource as the legacy UE</w:t>
      </w:r>
      <w:r w:rsidR="007A19A6">
        <w:rPr>
          <w:rFonts w:ascii="Times New Roman" w:eastAsia="맑은 고딕" w:hAnsi="Times New Roman" w:cs="Times New Roman"/>
          <w:lang w:val="en-GB"/>
        </w:rPr>
        <w:t>, is properly associated with its serving cell.</w:t>
      </w:r>
    </w:p>
    <w:p w14:paraId="6993401F" w14:textId="40603DC8" w:rsidR="00491D04" w:rsidRPr="008A1F1C" w:rsidRDefault="00474302" w:rsidP="001E2F39">
      <w:pPr>
        <w:pStyle w:val="1"/>
        <w:numPr>
          <w:ilvl w:val="0"/>
          <w:numId w:val="40"/>
        </w:numPr>
        <w:pBdr>
          <w:top w:val="single" w:sz="12" w:space="3" w:color="auto"/>
        </w:pBdr>
        <w:spacing w:beforeLines="50" w:before="120" w:afterLines="50" w:after="120"/>
        <w:ind w:left="0" w:firstLine="0"/>
        <w:rPr>
          <w:rFonts w:asciiTheme="minorEastAsia" w:eastAsiaTheme="minorEastAsia" w:hAnsiTheme="minorEastAsia"/>
          <w:b/>
          <w:sz w:val="28"/>
          <w:szCs w:val="28"/>
          <w:lang w:eastAsia="zh-TW"/>
        </w:rPr>
      </w:pPr>
      <w:r>
        <w:rPr>
          <w:rFonts w:asciiTheme="minorEastAsia" w:eastAsiaTheme="minorEastAsia" w:hAnsiTheme="minorEastAsia" w:hint="eastAsia"/>
          <w:b/>
          <w:sz w:val="28"/>
          <w:szCs w:val="28"/>
          <w:lang w:eastAsia="zh-TW"/>
        </w:rPr>
        <w:t>Conclusion</w:t>
      </w:r>
    </w:p>
    <w:p w14:paraId="510FE277" w14:textId="5FDCFD69" w:rsidR="005F1E07" w:rsidRDefault="001E2138" w:rsidP="0014357C">
      <w:pPr>
        <w:wordWrap/>
        <w:spacing w:after="180" w:line="252" w:lineRule="auto"/>
        <w:rPr>
          <w:rFonts w:ascii="Times" w:eastAsia="맑은 고딕" w:hAnsi="Times" w:cs="Times"/>
        </w:rPr>
      </w:pPr>
      <w:r w:rsidRPr="008A1F1C">
        <w:rPr>
          <w:rFonts w:ascii="Times" w:eastAsia="맑은 고딕" w:hAnsi="Times" w:cs="Times" w:hint="eastAsia"/>
        </w:rPr>
        <w:t>In t</w:t>
      </w:r>
      <w:r w:rsidR="004B6430" w:rsidRPr="008A1F1C">
        <w:rPr>
          <w:rFonts w:ascii="Times" w:eastAsia="맑은 고딕" w:hAnsi="Times" w:cs="Times" w:hint="eastAsia"/>
        </w:rPr>
        <w:t>his contribution</w:t>
      </w:r>
      <w:r w:rsidR="0013311D" w:rsidRPr="008A1F1C">
        <w:rPr>
          <w:rFonts w:ascii="Times" w:eastAsia="맑은 고딕" w:hAnsi="Times" w:cs="Times" w:hint="eastAsia"/>
        </w:rPr>
        <w:t>,</w:t>
      </w:r>
      <w:r w:rsidR="009807D1" w:rsidRPr="008A1F1C">
        <w:rPr>
          <w:rFonts w:ascii="Times" w:eastAsia="맑은 고딕" w:hAnsi="Times" w:cs="Times"/>
        </w:rPr>
        <w:t xml:space="preserve"> </w:t>
      </w:r>
      <w:r w:rsidR="00707403" w:rsidRPr="008A1F1C">
        <w:rPr>
          <w:rFonts w:ascii="Times" w:eastAsia="맑은 고딕" w:hAnsi="Times" w:cs="Times"/>
        </w:rPr>
        <w:t>we have discussed potential enhancement</w:t>
      </w:r>
      <w:r w:rsidR="002E6BEC">
        <w:rPr>
          <w:rFonts w:ascii="Times" w:eastAsia="맑은 고딕" w:hAnsi="Times" w:cs="Times"/>
        </w:rPr>
        <w:t xml:space="preserve"> to RRM measurement</w:t>
      </w:r>
      <w:r w:rsidR="00707403" w:rsidRPr="008A1F1C">
        <w:rPr>
          <w:rFonts w:ascii="Times" w:eastAsia="맑은 고딕" w:hAnsi="Times" w:cs="Times"/>
        </w:rPr>
        <w:t xml:space="preserve"> for</w:t>
      </w:r>
      <w:r w:rsidR="002E6BEC">
        <w:rPr>
          <w:rFonts w:ascii="Times" w:eastAsia="맑은 고딕" w:hAnsi="Times" w:cs="Times"/>
        </w:rPr>
        <w:t xml:space="preserve"> </w:t>
      </w:r>
      <w:r w:rsidR="00707403" w:rsidRPr="008A1F1C">
        <w:rPr>
          <w:rFonts w:ascii="Times" w:eastAsia="맑은 고딕" w:hAnsi="Times" w:cs="Times"/>
        </w:rPr>
        <w:t>EBF/FD-MIMO</w:t>
      </w:r>
      <w:r w:rsidR="008F61E1" w:rsidRPr="008A1F1C">
        <w:rPr>
          <w:rFonts w:ascii="Times" w:eastAsia="맑은 고딕" w:hAnsi="Times" w:cs="Times"/>
        </w:rPr>
        <w:t>.</w:t>
      </w:r>
      <w:r w:rsidR="00707403" w:rsidRPr="008A1F1C">
        <w:rPr>
          <w:rFonts w:ascii="Times" w:eastAsia="맑은 고딕" w:hAnsi="Times" w:cs="Times"/>
        </w:rPr>
        <w:t xml:space="preserve"> </w:t>
      </w:r>
      <w:r w:rsidR="009124BD">
        <w:rPr>
          <w:rFonts w:ascii="Times" w:eastAsia="맑은 고딕" w:hAnsi="Times" w:cs="Times"/>
        </w:rPr>
        <w:t>From the discussion, w</w:t>
      </w:r>
      <w:r w:rsidR="00707403" w:rsidRPr="008A1F1C">
        <w:rPr>
          <w:rFonts w:ascii="Times" w:eastAsia="맑은 고딕" w:hAnsi="Times" w:cs="Times"/>
        </w:rPr>
        <w:t xml:space="preserve">e </w:t>
      </w:r>
      <w:r w:rsidR="009124BD">
        <w:rPr>
          <w:rFonts w:ascii="Times" w:eastAsia="맑은 고딕" w:hAnsi="Times" w:cs="Times"/>
        </w:rPr>
        <w:t xml:space="preserve">suggest </w:t>
      </w:r>
      <w:r w:rsidR="00707403" w:rsidRPr="008A1F1C">
        <w:rPr>
          <w:rFonts w:ascii="Times" w:eastAsia="맑은 고딕" w:hAnsi="Times" w:cs="Times"/>
        </w:rPr>
        <w:t>the following</w:t>
      </w:r>
      <w:r w:rsidR="00DF537A">
        <w:rPr>
          <w:rFonts w:ascii="Times" w:eastAsia="맑은 고딕" w:hAnsi="Times" w:cs="Times"/>
        </w:rPr>
        <w:t xml:space="preserve"> proposal with observation</w:t>
      </w:r>
      <w:r w:rsidR="00707403" w:rsidRPr="008A1F1C">
        <w:rPr>
          <w:rFonts w:ascii="Times" w:eastAsia="맑은 고딕" w:hAnsi="Times" w:cs="Times"/>
        </w:rPr>
        <w:t>:</w:t>
      </w:r>
    </w:p>
    <w:p w14:paraId="7E351F54" w14:textId="1053AC2F" w:rsidR="009807D1" w:rsidRDefault="006E654E" w:rsidP="003164B1">
      <w:pPr>
        <w:wordWrap/>
        <w:spacing w:after="180" w:line="252" w:lineRule="auto"/>
        <w:rPr>
          <w:rFonts w:ascii="Times New Roman" w:eastAsia="맑은 고딕" w:hAnsi="Times New Roman" w:cs="Times New Roman"/>
          <w:lang w:val="en-GB"/>
        </w:rPr>
      </w:pPr>
      <w:r w:rsidRPr="00F965E3">
        <w:rPr>
          <w:rFonts w:ascii="Times New Roman" w:eastAsia="맑은 고딕" w:hAnsi="Times New Roman" w:cs="Times New Roman" w:hint="eastAsia"/>
          <w:b/>
          <w:lang w:val="en-GB"/>
        </w:rPr>
        <w:t>Observation</w:t>
      </w:r>
      <w:r w:rsidRPr="00F965E3">
        <w:rPr>
          <w:rFonts w:ascii="Times New Roman" w:eastAsia="맑은 고딕" w:hAnsi="Times New Roman" w:cs="Times New Roman" w:hint="eastAsia"/>
          <w:lang w:val="en-GB"/>
        </w:rPr>
        <w:t>:</w:t>
      </w:r>
      <w:r>
        <w:rPr>
          <w:rFonts w:ascii="Times New Roman" w:eastAsia="맑은 고딕" w:hAnsi="Times New Roman" w:cs="Times New Roman" w:hint="eastAsia"/>
          <w:lang w:val="en-GB"/>
        </w:rPr>
        <w:t xml:space="preserve"> </w:t>
      </w:r>
      <w:r>
        <w:rPr>
          <w:rFonts w:ascii="Times New Roman" w:eastAsia="맑은 고딕" w:hAnsi="Times New Roman" w:cs="Times New Roman"/>
          <w:lang w:val="en-GB"/>
        </w:rPr>
        <w:t>For EBF/FD-MIMO, cell association using CRS-based RRM measurement may not guarantee the best performance in PDSCH/EPDCCH reception due to different beam-width and/or beamforming gain between CRS and CSI-RS/PDSCH/EPDCCH/DMRS.</w:t>
      </w:r>
    </w:p>
    <w:p w14:paraId="279BD12D" w14:textId="04A1592F" w:rsidR="00F965E3" w:rsidRPr="008A1F1C" w:rsidRDefault="00F965E3" w:rsidP="003164B1">
      <w:pPr>
        <w:wordWrap/>
        <w:spacing w:after="180" w:line="252" w:lineRule="auto"/>
        <w:rPr>
          <w:rFonts w:ascii="Times" w:eastAsia="맑은 고딕" w:hAnsi="Times" w:cs="Times"/>
        </w:rPr>
      </w:pPr>
      <w:r w:rsidRPr="00F965E3">
        <w:rPr>
          <w:rFonts w:ascii="Times New Roman" w:eastAsia="맑은 고딕" w:hAnsi="Times New Roman" w:cs="Times New Roman"/>
          <w:b/>
          <w:lang w:val="en-GB"/>
        </w:rPr>
        <w:t>Proposal</w:t>
      </w:r>
      <w:r w:rsidRPr="00F965E3">
        <w:rPr>
          <w:rFonts w:ascii="Times New Roman" w:eastAsia="맑은 고딕" w:hAnsi="Times New Roman" w:cs="Times New Roman"/>
          <w:lang w:val="en-GB"/>
        </w:rPr>
        <w:t>:</w:t>
      </w:r>
      <w:r>
        <w:rPr>
          <w:rFonts w:ascii="Times New Roman" w:eastAsia="맑은 고딕" w:hAnsi="Times New Roman" w:cs="Times New Roman"/>
          <w:lang w:val="en-GB"/>
        </w:rPr>
        <w:t xml:space="preserve"> </w:t>
      </w:r>
      <w:r w:rsidR="006835D9">
        <w:rPr>
          <w:rFonts w:ascii="Times New Roman" w:eastAsia="맑은 고딕" w:hAnsi="Times New Roman" w:cs="Times New Roman"/>
          <w:lang w:val="en-GB"/>
        </w:rPr>
        <w:t xml:space="preserve">For EBF/FD-MIMO, </w:t>
      </w:r>
      <w:r w:rsidR="00F52ED3">
        <w:rPr>
          <w:rFonts w:ascii="Times New Roman" w:eastAsia="맑은 고딕" w:hAnsi="Times New Roman" w:cs="Times New Roman"/>
          <w:lang w:val="en-GB"/>
        </w:rPr>
        <w:t>CSI-RS based</w:t>
      </w:r>
      <w:r w:rsidR="00830665">
        <w:rPr>
          <w:rFonts w:ascii="Times New Roman" w:eastAsia="맑은 고딕" w:hAnsi="Times New Roman" w:cs="Times New Roman"/>
          <w:lang w:val="en-GB"/>
        </w:rPr>
        <w:t xml:space="preserve"> RRM measurement </w:t>
      </w:r>
      <w:r w:rsidR="001838CD">
        <w:rPr>
          <w:rFonts w:ascii="Times New Roman" w:eastAsia="맑은 고딕" w:hAnsi="Times New Roman" w:cs="Times New Roman"/>
          <w:lang w:val="en-GB"/>
        </w:rPr>
        <w:t>needs to be considered for cell association</w:t>
      </w:r>
      <w:r w:rsidR="00F52ED3">
        <w:rPr>
          <w:rFonts w:ascii="Times New Roman" w:eastAsia="맑은 고딕" w:hAnsi="Times New Roman" w:cs="Times New Roman"/>
          <w:lang w:val="en-GB"/>
        </w:rPr>
        <w:t xml:space="preserve"> </w:t>
      </w:r>
      <w:r w:rsidR="006835D9">
        <w:rPr>
          <w:rFonts w:ascii="Times New Roman" w:eastAsia="맑은 고딕" w:hAnsi="Times New Roman" w:cs="Times New Roman"/>
          <w:lang w:val="en-GB"/>
        </w:rPr>
        <w:t>on top of CRS based RRM measurement</w:t>
      </w:r>
      <w:r w:rsidR="00503A8E">
        <w:rPr>
          <w:rFonts w:ascii="Times New Roman" w:eastAsia="맑은 고딕" w:hAnsi="Times New Roman" w:cs="Times New Roman"/>
          <w:lang w:val="en-GB"/>
        </w:rPr>
        <w:t>,</w:t>
      </w:r>
      <w:r w:rsidR="001838CD">
        <w:rPr>
          <w:rFonts w:ascii="Times New Roman" w:eastAsia="맑은 고딕" w:hAnsi="Times New Roman" w:cs="Times New Roman"/>
          <w:lang w:val="en-GB"/>
        </w:rPr>
        <w:t xml:space="preserve"> and </w:t>
      </w:r>
      <w:r w:rsidR="006835D9">
        <w:rPr>
          <w:rFonts w:ascii="Times New Roman" w:eastAsia="맑은 고딕" w:hAnsi="Times New Roman" w:cs="Times New Roman"/>
          <w:lang w:val="en-GB"/>
        </w:rPr>
        <w:t xml:space="preserve">for </w:t>
      </w:r>
      <w:r w:rsidR="001838CD">
        <w:rPr>
          <w:rFonts w:ascii="Times New Roman" w:eastAsia="맑은 고딕" w:hAnsi="Times New Roman" w:cs="Times New Roman"/>
          <w:lang w:val="en-GB"/>
        </w:rPr>
        <w:t xml:space="preserve">supplementary </w:t>
      </w:r>
      <w:r w:rsidR="00C91C73">
        <w:rPr>
          <w:rFonts w:ascii="Times New Roman" w:eastAsia="맑은 고딕" w:hAnsi="Times New Roman" w:cs="Times New Roman"/>
          <w:lang w:val="en-GB"/>
        </w:rPr>
        <w:t xml:space="preserve">long-term </w:t>
      </w:r>
      <w:r w:rsidR="001838CD">
        <w:rPr>
          <w:rFonts w:ascii="Times New Roman" w:eastAsia="맑은 고딕" w:hAnsi="Times New Roman" w:cs="Times New Roman"/>
          <w:lang w:val="en-GB"/>
        </w:rPr>
        <w:t xml:space="preserve">CSI </w:t>
      </w:r>
      <w:r w:rsidR="000C1AB4">
        <w:rPr>
          <w:rFonts w:ascii="Times New Roman" w:eastAsia="맑은 고딕" w:hAnsi="Times New Roman" w:cs="Times New Roman"/>
          <w:lang w:val="en-GB"/>
        </w:rPr>
        <w:t>feedback</w:t>
      </w:r>
      <w:r w:rsidR="001838CD">
        <w:rPr>
          <w:rFonts w:ascii="Times New Roman" w:eastAsia="맑은 고딕" w:hAnsi="Times New Roman" w:cs="Times New Roman"/>
          <w:lang w:val="en-GB"/>
        </w:rPr>
        <w:t>.</w:t>
      </w:r>
    </w:p>
    <w:p w14:paraId="2A04AB50" w14:textId="77777777" w:rsidR="00491D04" w:rsidRPr="008A1F1C" w:rsidRDefault="00491D04" w:rsidP="001E2F39">
      <w:pPr>
        <w:pStyle w:val="1"/>
        <w:numPr>
          <w:ilvl w:val="0"/>
          <w:numId w:val="40"/>
        </w:numPr>
        <w:pBdr>
          <w:top w:val="single" w:sz="12" w:space="3" w:color="auto"/>
        </w:pBdr>
        <w:spacing w:beforeLines="50" w:before="120" w:afterLines="50" w:after="120"/>
        <w:ind w:left="0" w:firstLine="0"/>
        <w:rPr>
          <w:rFonts w:asciiTheme="minorEastAsia" w:eastAsiaTheme="minorEastAsia" w:hAnsiTheme="minorEastAsia"/>
          <w:b/>
          <w:sz w:val="28"/>
          <w:szCs w:val="28"/>
          <w:lang w:eastAsia="zh-TW"/>
        </w:rPr>
      </w:pPr>
      <w:r w:rsidRPr="008A1F1C">
        <w:rPr>
          <w:rFonts w:asciiTheme="minorEastAsia" w:eastAsiaTheme="minorEastAsia" w:hAnsiTheme="minorEastAsia" w:hint="eastAsia"/>
          <w:b/>
          <w:sz w:val="28"/>
          <w:szCs w:val="28"/>
          <w:lang w:eastAsia="zh-TW"/>
        </w:rPr>
        <w:t>References</w:t>
      </w:r>
    </w:p>
    <w:p w14:paraId="1CC97725" w14:textId="77EC8082" w:rsidR="00970EB1" w:rsidRDefault="00332878" w:rsidP="00B522DD">
      <w:pPr>
        <w:wordWrap/>
        <w:spacing w:after="60" w:line="252" w:lineRule="auto"/>
        <w:jc w:val="left"/>
        <w:rPr>
          <w:rFonts w:ascii="Times" w:eastAsia="맑은 고딕" w:hAnsi="Times" w:cs="Times"/>
        </w:rPr>
      </w:pPr>
      <w:r w:rsidRPr="008A1F1C">
        <w:rPr>
          <w:rFonts w:ascii="Times" w:eastAsia="맑은 고딕" w:hAnsi="Times" w:cs="Times" w:hint="eastAsia"/>
        </w:rPr>
        <w:t>[</w:t>
      </w:r>
      <w:r w:rsidR="000248D7" w:rsidRPr="008A1F1C">
        <w:rPr>
          <w:rFonts w:ascii="Times" w:eastAsia="맑은 고딕" w:hAnsi="Times" w:cs="Times"/>
        </w:rPr>
        <w:t>1</w:t>
      </w:r>
      <w:r w:rsidR="006C66EB" w:rsidRPr="008A1F1C">
        <w:rPr>
          <w:rFonts w:ascii="Times" w:eastAsia="맑은 고딕" w:hAnsi="Times" w:cs="Times" w:hint="eastAsia"/>
        </w:rPr>
        <w:t xml:space="preserve">] </w:t>
      </w:r>
      <w:r w:rsidR="006C66EB" w:rsidRPr="008A1F1C">
        <w:rPr>
          <w:rFonts w:ascii="Times" w:eastAsia="맑은 고딕" w:hAnsi="Times" w:cs="Times"/>
        </w:rPr>
        <w:t>RP-141644, “Study on Elevation Beamforming/Full-Dimension (FD) MIMO for LTE,” Samsung, Nokia Networks, 3GPP RAN #65.</w:t>
      </w:r>
    </w:p>
    <w:p w14:paraId="0D878AFF" w14:textId="4B7FD0B9" w:rsidR="00565296" w:rsidRPr="00E954F5" w:rsidRDefault="00565296" w:rsidP="00B522DD">
      <w:pPr>
        <w:wordWrap/>
        <w:spacing w:after="60" w:line="252" w:lineRule="auto"/>
        <w:jc w:val="left"/>
        <w:rPr>
          <w:rFonts w:ascii="Times" w:eastAsia="맑은 고딕" w:hAnsi="Times" w:cs="Times"/>
        </w:rPr>
      </w:pPr>
      <w:r w:rsidRPr="00E954F5">
        <w:rPr>
          <w:rFonts w:ascii="Times" w:eastAsia="맑은 고딕" w:hAnsi="Times" w:cs="Times"/>
        </w:rPr>
        <w:t xml:space="preserve">[2] </w:t>
      </w:r>
      <w:r w:rsidR="00E954F5" w:rsidRPr="00E954F5">
        <w:rPr>
          <w:rFonts w:ascii="Times" w:eastAsia="맑은 고딕" w:hAnsi="Times" w:cs="Times"/>
        </w:rPr>
        <w:t>RAN1 Chairman’s Notes, 3GPP RAN #80.</w:t>
      </w:r>
    </w:p>
    <w:p w14:paraId="1F30F02B" w14:textId="18F51732" w:rsidR="00B522DD" w:rsidRDefault="00DC55E0" w:rsidP="00B522DD">
      <w:pPr>
        <w:wordWrap/>
        <w:spacing w:after="60" w:line="252" w:lineRule="auto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lastRenderedPageBreak/>
        <w:t>[</w:t>
      </w:r>
      <w:r w:rsidR="00565296">
        <w:rPr>
          <w:rFonts w:ascii="Times" w:eastAsia="맑은 고딕" w:hAnsi="Times" w:cs="Times"/>
        </w:rPr>
        <w:t>3</w:t>
      </w:r>
      <w:r>
        <w:rPr>
          <w:rFonts w:ascii="Times" w:eastAsia="맑은 고딕" w:hAnsi="Times" w:cs="Times"/>
        </w:rPr>
        <w:t xml:space="preserve">] </w:t>
      </w:r>
      <w:r w:rsidRPr="00DC55E0">
        <w:rPr>
          <w:rFonts w:ascii="Times" w:eastAsia="맑은 고딕" w:hAnsi="Times" w:cs="Times"/>
        </w:rPr>
        <w:t>R1-150522</w:t>
      </w:r>
      <w:r>
        <w:rPr>
          <w:rFonts w:ascii="Times" w:eastAsia="맑은 고딕" w:hAnsi="Times" w:cs="Times"/>
        </w:rPr>
        <w:t>,</w:t>
      </w:r>
      <w:r w:rsidRPr="00DC55E0">
        <w:rPr>
          <w:rFonts w:ascii="Times" w:eastAsia="맑은 고딕" w:hAnsi="Times" w:cs="Times"/>
        </w:rPr>
        <w:t xml:space="preserve"> </w:t>
      </w:r>
      <w:r>
        <w:rPr>
          <w:rFonts w:ascii="Times" w:eastAsia="맑은 고딕" w:hAnsi="Times" w:cs="Times"/>
        </w:rPr>
        <w:t>“</w:t>
      </w:r>
      <w:r w:rsidRPr="00DC55E0">
        <w:rPr>
          <w:rFonts w:ascii="Times" w:eastAsia="맑은 고딕" w:hAnsi="Times" w:cs="Times"/>
        </w:rPr>
        <w:t>Potential enhancement to RRM measurement for EBF FD-MIMO</w:t>
      </w:r>
      <w:r>
        <w:rPr>
          <w:rFonts w:ascii="Times" w:eastAsia="맑은 고딕" w:hAnsi="Times" w:cs="Times"/>
        </w:rPr>
        <w:t>,” ETRI, 3GPP RAN1 #80.</w:t>
      </w:r>
    </w:p>
    <w:p w14:paraId="7C4F2CFF" w14:textId="772BB4D3" w:rsidR="001E7FDD" w:rsidRDefault="001E7FDD" w:rsidP="00B522DD">
      <w:pPr>
        <w:wordWrap/>
        <w:spacing w:after="60" w:line="252" w:lineRule="auto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[4] R1-144634, “On cell association of FD MIMO evaluation,” CATT, 3GPP RAN1 #79.</w:t>
      </w:r>
    </w:p>
    <w:p w14:paraId="59B2D62C" w14:textId="3DDCE40C" w:rsidR="005242AB" w:rsidRDefault="005242AB" w:rsidP="00B522DD">
      <w:pPr>
        <w:wordWrap/>
        <w:spacing w:after="60" w:line="252" w:lineRule="auto"/>
        <w:jc w:val="left"/>
        <w:rPr>
          <w:rFonts w:ascii="Times" w:eastAsia="맑은 고딕" w:hAnsi="Times" w:cs="Times"/>
        </w:rPr>
      </w:pPr>
      <w:r w:rsidRPr="005242AB">
        <w:rPr>
          <w:rFonts w:ascii="Times" w:eastAsia="맑은 고딕" w:hAnsi="Times" w:cs="Times" w:hint="eastAsia"/>
        </w:rPr>
        <w:t>[</w:t>
      </w:r>
      <w:r w:rsidR="001E7FDD">
        <w:rPr>
          <w:rFonts w:ascii="Times" w:eastAsia="맑은 고딕" w:hAnsi="Times" w:cs="Times"/>
        </w:rPr>
        <w:t>5</w:t>
      </w:r>
      <w:r w:rsidRPr="005242AB">
        <w:rPr>
          <w:rFonts w:ascii="Times" w:eastAsia="맑은 고딕" w:hAnsi="Times" w:cs="Times" w:hint="eastAsia"/>
        </w:rPr>
        <w:t xml:space="preserve">] </w:t>
      </w:r>
      <w:r w:rsidRPr="005242AB">
        <w:rPr>
          <w:rFonts w:ascii="Times" w:eastAsia="맑은 고딕" w:hAnsi="Times" w:cs="Times"/>
        </w:rPr>
        <w:t xml:space="preserve">R1-144667, </w:t>
      </w:r>
      <w:r>
        <w:rPr>
          <w:rFonts w:ascii="Times" w:eastAsia="맑은 고딕" w:hAnsi="Times" w:cs="Times"/>
        </w:rPr>
        <w:t>“</w:t>
      </w:r>
      <w:r w:rsidRPr="005242AB">
        <w:rPr>
          <w:rFonts w:ascii="Times" w:eastAsia="맑은 고딕" w:hAnsi="Times" w:cs="Times"/>
        </w:rPr>
        <w:t xml:space="preserve">On </w:t>
      </w:r>
      <w:r>
        <w:rPr>
          <w:rFonts w:ascii="Times" w:eastAsia="맑은 고딕" w:hAnsi="Times" w:cs="Times"/>
        </w:rPr>
        <w:t>c</w:t>
      </w:r>
      <w:r w:rsidRPr="005242AB">
        <w:rPr>
          <w:rFonts w:ascii="Times" w:eastAsia="맑은 고딕" w:hAnsi="Times" w:cs="Times"/>
        </w:rPr>
        <w:t xml:space="preserve">ell </w:t>
      </w:r>
      <w:r>
        <w:rPr>
          <w:rFonts w:ascii="Times" w:eastAsia="맑은 고딕" w:hAnsi="Times" w:cs="Times"/>
        </w:rPr>
        <w:t>a</w:t>
      </w:r>
      <w:r w:rsidRPr="005242AB">
        <w:rPr>
          <w:rFonts w:ascii="Times" w:eastAsia="맑은 고딕" w:hAnsi="Times" w:cs="Times"/>
        </w:rPr>
        <w:t xml:space="preserve">ssociation in </w:t>
      </w:r>
      <w:r>
        <w:rPr>
          <w:rFonts w:ascii="Times" w:eastAsia="맑은 고딕" w:hAnsi="Times" w:cs="Times"/>
        </w:rPr>
        <w:t>p</w:t>
      </w:r>
      <w:r w:rsidRPr="005242AB">
        <w:rPr>
          <w:rFonts w:ascii="Times" w:eastAsia="맑은 고딕" w:hAnsi="Times" w:cs="Times"/>
        </w:rPr>
        <w:t xml:space="preserve">hase </w:t>
      </w:r>
      <w:r>
        <w:rPr>
          <w:rFonts w:ascii="Times" w:eastAsia="맑은 고딕" w:hAnsi="Times" w:cs="Times"/>
        </w:rPr>
        <w:t>t</w:t>
      </w:r>
      <w:r w:rsidRPr="005242AB">
        <w:rPr>
          <w:rFonts w:ascii="Times" w:eastAsia="맑은 고딕" w:hAnsi="Times" w:cs="Times"/>
        </w:rPr>
        <w:t xml:space="preserve">wo </w:t>
      </w:r>
      <w:r>
        <w:rPr>
          <w:rFonts w:ascii="Times" w:eastAsia="맑은 고딕" w:hAnsi="Times" w:cs="Times"/>
        </w:rPr>
        <w:t>e</w:t>
      </w:r>
      <w:r w:rsidRPr="005242AB">
        <w:rPr>
          <w:rFonts w:ascii="Times" w:eastAsia="맑은 고딕" w:hAnsi="Times" w:cs="Times"/>
        </w:rPr>
        <w:t>valuation,</w:t>
      </w:r>
      <w:r>
        <w:rPr>
          <w:rFonts w:ascii="Times" w:eastAsia="맑은 고딕" w:hAnsi="Times" w:cs="Times"/>
        </w:rPr>
        <w:t>”</w:t>
      </w:r>
      <w:r w:rsidRPr="005242AB">
        <w:rPr>
          <w:rFonts w:ascii="Times" w:eastAsia="맑은 고딕" w:hAnsi="Times" w:cs="Times"/>
        </w:rPr>
        <w:t xml:space="preserve"> Intel</w:t>
      </w:r>
      <w:r>
        <w:rPr>
          <w:rFonts w:ascii="Times" w:eastAsia="맑은 고딕" w:hAnsi="Times" w:cs="Times"/>
        </w:rPr>
        <w:t>, 3GPP RAN1 #</w:t>
      </w:r>
      <w:r w:rsidR="00B827F6">
        <w:rPr>
          <w:rFonts w:ascii="Times" w:eastAsia="맑은 고딕" w:hAnsi="Times" w:cs="Times"/>
        </w:rPr>
        <w:t>79</w:t>
      </w:r>
      <w:r w:rsidRPr="005242AB">
        <w:rPr>
          <w:rFonts w:ascii="Times" w:eastAsia="맑은 고딕" w:hAnsi="Times" w:cs="Times" w:hint="eastAsia"/>
        </w:rPr>
        <w:t>.</w:t>
      </w:r>
    </w:p>
    <w:p w14:paraId="7864ACB9" w14:textId="5EFBC621" w:rsidR="005242AB" w:rsidRDefault="005242AB" w:rsidP="00B522DD">
      <w:pPr>
        <w:wordWrap/>
        <w:spacing w:after="60" w:line="252" w:lineRule="auto"/>
        <w:jc w:val="left"/>
        <w:rPr>
          <w:rFonts w:ascii="Times" w:eastAsia="맑은 고딕" w:hAnsi="Times" w:cs="Times"/>
        </w:rPr>
      </w:pPr>
      <w:r w:rsidRPr="005242AB">
        <w:rPr>
          <w:rFonts w:ascii="Times" w:eastAsia="맑은 고딕" w:hAnsi="Times" w:cs="Times" w:hint="eastAsia"/>
        </w:rPr>
        <w:t>[</w:t>
      </w:r>
      <w:r w:rsidR="001E7FDD">
        <w:rPr>
          <w:rFonts w:ascii="Times" w:eastAsia="맑은 고딕" w:hAnsi="Times" w:cs="Times"/>
        </w:rPr>
        <w:t>6</w:t>
      </w:r>
      <w:r w:rsidRPr="005242AB">
        <w:rPr>
          <w:rFonts w:ascii="Times" w:eastAsia="맑은 고딕" w:hAnsi="Times" w:cs="Times" w:hint="eastAsia"/>
        </w:rPr>
        <w:t xml:space="preserve">] </w:t>
      </w:r>
      <w:r w:rsidRPr="005242AB">
        <w:rPr>
          <w:rFonts w:ascii="Times" w:eastAsia="맑은 고딕" w:hAnsi="Times" w:cs="Times"/>
        </w:rPr>
        <w:t xml:space="preserve">R1-145329, </w:t>
      </w:r>
      <w:r>
        <w:rPr>
          <w:rFonts w:ascii="Times" w:eastAsia="맑은 고딕" w:hAnsi="Times" w:cs="Times"/>
        </w:rPr>
        <w:t>“</w:t>
      </w:r>
      <w:r w:rsidRPr="005242AB">
        <w:rPr>
          <w:rFonts w:ascii="Times" w:eastAsia="맑은 고딕" w:hAnsi="Times" w:cs="Times"/>
        </w:rPr>
        <w:t>Analysis on UE-dedicated elevation beamforming with 8 TXRUs,</w:t>
      </w:r>
      <w:r>
        <w:rPr>
          <w:rFonts w:ascii="Times" w:eastAsia="맑은 고딕" w:hAnsi="Times" w:cs="Times"/>
        </w:rPr>
        <w:t>”</w:t>
      </w:r>
      <w:r w:rsidRPr="005242AB">
        <w:rPr>
          <w:rFonts w:ascii="Times" w:eastAsia="맑은 고딕" w:hAnsi="Times" w:cs="Times"/>
        </w:rPr>
        <w:t xml:space="preserve"> LG Electronics</w:t>
      </w:r>
      <w:r>
        <w:rPr>
          <w:rFonts w:ascii="Times" w:eastAsia="맑은 고딕" w:hAnsi="Times" w:cs="Times"/>
        </w:rPr>
        <w:t>, 3GPP RAN1 #</w:t>
      </w:r>
      <w:r w:rsidR="00F5186F">
        <w:rPr>
          <w:rFonts w:ascii="Times" w:eastAsia="맑은 고딕" w:hAnsi="Times" w:cs="Times"/>
        </w:rPr>
        <w:t>79</w:t>
      </w:r>
      <w:r w:rsidRPr="005242AB">
        <w:rPr>
          <w:rFonts w:ascii="Times" w:eastAsia="맑은 고딕" w:hAnsi="Times" w:cs="Times" w:hint="eastAsia"/>
        </w:rPr>
        <w:t>.</w:t>
      </w:r>
    </w:p>
    <w:p w14:paraId="41A2C232" w14:textId="452E79D7" w:rsidR="005242AB" w:rsidRDefault="005242AB" w:rsidP="00B522DD">
      <w:pPr>
        <w:wordWrap/>
        <w:spacing w:after="60" w:line="252" w:lineRule="auto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[</w:t>
      </w:r>
      <w:r w:rsidR="001E7FDD">
        <w:rPr>
          <w:rFonts w:ascii="Times" w:eastAsia="맑은 고딕" w:hAnsi="Times" w:cs="Times"/>
        </w:rPr>
        <w:t>7</w:t>
      </w:r>
      <w:r>
        <w:rPr>
          <w:rFonts w:ascii="Times" w:eastAsia="맑은 고딕" w:hAnsi="Times" w:cs="Times"/>
        </w:rPr>
        <w:t xml:space="preserve">] </w:t>
      </w:r>
      <w:r w:rsidRPr="00CD6E10">
        <w:rPr>
          <w:rFonts w:ascii="Times" w:eastAsia="맑은 고딕" w:hAnsi="Times" w:cs="Times"/>
        </w:rPr>
        <w:t>R1-1</w:t>
      </w:r>
      <w:r w:rsidRPr="00CD6E10">
        <w:rPr>
          <w:rFonts w:ascii="Times" w:eastAsia="맑은 고딕" w:hAnsi="Times" w:cs="Times" w:hint="eastAsia"/>
        </w:rPr>
        <w:t>50373</w:t>
      </w:r>
      <w:r w:rsidRPr="00CD6E10">
        <w:rPr>
          <w:rFonts w:ascii="Times" w:eastAsia="맑은 고딕" w:hAnsi="Times" w:cs="Times"/>
        </w:rPr>
        <w:t>, “</w:t>
      </w:r>
      <w:r w:rsidRPr="006A2FAA">
        <w:rPr>
          <w:rFonts w:ascii="Times" w:eastAsia="맑은 고딕" w:hAnsi="Times" w:cs="Times"/>
        </w:rPr>
        <w:t xml:space="preserve">CRS </w:t>
      </w:r>
      <w:r w:rsidRPr="006A2FAA">
        <w:rPr>
          <w:rFonts w:ascii="Times" w:eastAsia="맑은 고딕" w:hAnsi="Times" w:cs="Times" w:hint="eastAsia"/>
        </w:rPr>
        <w:t>virtualization for UE attachment for phase 2 evaluation</w:t>
      </w:r>
      <w:r w:rsidRPr="006A2FAA">
        <w:rPr>
          <w:rFonts w:ascii="Times" w:eastAsia="맑은 고딕" w:hAnsi="Times" w:cs="Times"/>
        </w:rPr>
        <w:t>,” Samsung, 3GPP RAN1 #80.</w:t>
      </w:r>
    </w:p>
    <w:p w14:paraId="50C71F49" w14:textId="77777777" w:rsidR="006A2FAA" w:rsidRPr="00F7275A" w:rsidRDefault="006A2FAA" w:rsidP="00B522DD">
      <w:pPr>
        <w:wordWrap/>
        <w:spacing w:after="60" w:line="252" w:lineRule="auto"/>
        <w:jc w:val="left"/>
        <w:rPr>
          <w:rFonts w:ascii="Times" w:eastAsia="맑은 고딕" w:hAnsi="Times" w:cs="Times"/>
        </w:rPr>
      </w:pPr>
    </w:p>
    <w:sectPr w:rsidR="006A2FAA" w:rsidRPr="00F7275A" w:rsidSect="00DF537A">
      <w:footerReference w:type="default" r:id="rId8"/>
      <w:pgSz w:w="11906" w:h="16838"/>
      <w:pgMar w:top="1701" w:right="1304" w:bottom="1440" w:left="1304" w:header="0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67687F" w14:textId="77777777" w:rsidR="00DF5A41" w:rsidRDefault="00DF5A41" w:rsidP="004B3531">
      <w:pPr>
        <w:spacing w:after="0" w:line="240" w:lineRule="auto"/>
      </w:pPr>
      <w:r>
        <w:separator/>
      </w:r>
    </w:p>
  </w:endnote>
  <w:endnote w:type="continuationSeparator" w:id="0">
    <w:p w14:paraId="5967CA84" w14:textId="77777777" w:rsidR="00DF5A41" w:rsidRDefault="00DF5A41" w:rsidP="004B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158935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F511605" w14:textId="77777777" w:rsidR="004D7E48" w:rsidRPr="00A33570" w:rsidRDefault="004D7E48">
        <w:pPr>
          <w:pStyle w:val="a5"/>
          <w:jc w:val="center"/>
          <w:rPr>
            <w:rFonts w:ascii="Times New Roman" w:hAnsi="Times New Roman" w:cs="Times New Roman"/>
          </w:rPr>
        </w:pPr>
        <w:r w:rsidRPr="00A33570">
          <w:rPr>
            <w:rFonts w:ascii="Times New Roman" w:hAnsi="Times New Roman" w:cs="Times New Roman"/>
          </w:rPr>
          <w:fldChar w:fldCharType="begin"/>
        </w:r>
        <w:r w:rsidRPr="00A33570">
          <w:rPr>
            <w:rFonts w:ascii="Times New Roman" w:hAnsi="Times New Roman" w:cs="Times New Roman"/>
          </w:rPr>
          <w:instrText>PAGE   \* MERGEFORMAT</w:instrText>
        </w:r>
        <w:r w:rsidRPr="00A33570">
          <w:rPr>
            <w:rFonts w:ascii="Times New Roman" w:hAnsi="Times New Roman" w:cs="Times New Roman"/>
          </w:rPr>
          <w:fldChar w:fldCharType="separate"/>
        </w:r>
        <w:r w:rsidR="00CF4803" w:rsidRPr="00CF4803">
          <w:rPr>
            <w:rFonts w:ascii="Times New Roman" w:hAnsi="Times New Roman" w:cs="Times New Roman"/>
            <w:noProof/>
            <w:lang w:val="ko-KR"/>
          </w:rPr>
          <w:t>1</w:t>
        </w:r>
        <w:r w:rsidRPr="00A33570">
          <w:rPr>
            <w:rFonts w:ascii="Times New Roman" w:hAnsi="Times New Roman" w:cs="Times New Roman"/>
          </w:rPr>
          <w:fldChar w:fldCharType="end"/>
        </w:r>
      </w:p>
    </w:sdtContent>
  </w:sdt>
  <w:p w14:paraId="22F7E695" w14:textId="77777777" w:rsidR="004D7E48" w:rsidRDefault="004D7E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B0B426" w14:textId="77777777" w:rsidR="00DF5A41" w:rsidRDefault="00DF5A41" w:rsidP="004B3531">
      <w:pPr>
        <w:spacing w:after="0" w:line="240" w:lineRule="auto"/>
      </w:pPr>
      <w:r>
        <w:separator/>
      </w:r>
    </w:p>
  </w:footnote>
  <w:footnote w:type="continuationSeparator" w:id="0">
    <w:p w14:paraId="7214CD6D" w14:textId="77777777" w:rsidR="00DF5A41" w:rsidRDefault="00DF5A41" w:rsidP="004B3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666B0"/>
    <w:multiLevelType w:val="hybridMultilevel"/>
    <w:tmpl w:val="51B632AC"/>
    <w:lvl w:ilvl="0" w:tplc="BEA2BDAA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3C66E3B"/>
    <w:multiLevelType w:val="hybridMultilevel"/>
    <w:tmpl w:val="1E725FE2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2">
    <w:nsid w:val="059840B7"/>
    <w:multiLevelType w:val="hybridMultilevel"/>
    <w:tmpl w:val="D18EC0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E7C6068"/>
    <w:multiLevelType w:val="multilevel"/>
    <w:tmpl w:val="1354FD7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11146E26"/>
    <w:multiLevelType w:val="hybridMultilevel"/>
    <w:tmpl w:val="AB764AA8"/>
    <w:lvl w:ilvl="0" w:tplc="83FE373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29925AF"/>
    <w:multiLevelType w:val="hybridMultilevel"/>
    <w:tmpl w:val="DE5E73D0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6">
    <w:nsid w:val="12D93503"/>
    <w:multiLevelType w:val="hybridMultilevel"/>
    <w:tmpl w:val="09BE0438"/>
    <w:lvl w:ilvl="0" w:tplc="74BCAC34">
      <w:start w:val="7"/>
      <w:numFmt w:val="bullet"/>
      <w:lvlText w:val="・"/>
      <w:lvlJc w:val="left"/>
      <w:pPr>
        <w:tabs>
          <w:tab w:val="num" w:pos="1800"/>
        </w:tabs>
        <w:ind w:left="1800" w:hanging="360"/>
      </w:pPr>
      <w:rPr>
        <w:rFonts w:ascii="MS PGothic" w:eastAsia="MS PGothic" w:hAnsi="MS PGothic" w:cs="Arial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80"/>
        </w:tabs>
        <w:ind w:left="4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800"/>
        </w:tabs>
        <w:ind w:left="4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220"/>
        </w:tabs>
        <w:ind w:left="5220" w:hanging="420"/>
      </w:pPr>
      <w:rPr>
        <w:rFonts w:ascii="Wingdings" w:hAnsi="Wingdings" w:hint="default"/>
      </w:rPr>
    </w:lvl>
  </w:abstractNum>
  <w:abstractNum w:abstractNumId="7">
    <w:nsid w:val="14826532"/>
    <w:multiLevelType w:val="hybridMultilevel"/>
    <w:tmpl w:val="F716B8B8"/>
    <w:lvl w:ilvl="0" w:tplc="49629938">
      <w:start w:val="4300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4A23ED9"/>
    <w:multiLevelType w:val="hybridMultilevel"/>
    <w:tmpl w:val="7B2E3A36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72D6185"/>
    <w:multiLevelType w:val="hybridMultilevel"/>
    <w:tmpl w:val="11FE918A"/>
    <w:lvl w:ilvl="0" w:tplc="49629938">
      <w:start w:val="4300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 w:tplc="BEA2BDA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49629938">
      <w:start w:val="4300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3" w:tplc="49629938">
      <w:start w:val="4300"/>
      <w:numFmt w:val="bullet"/>
      <w:lvlText w:val="–"/>
      <w:lvlJc w:val="left"/>
      <w:pPr>
        <w:ind w:left="2000" w:hanging="40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7F25AF9"/>
    <w:multiLevelType w:val="hybridMultilevel"/>
    <w:tmpl w:val="E6DE7F98"/>
    <w:lvl w:ilvl="0" w:tplc="99281B86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7AEC190A">
      <w:start w:val="4197"/>
      <w:numFmt w:val="bullet"/>
      <w:lvlText w:val="–"/>
      <w:lvlJc w:val="left"/>
      <w:pPr>
        <w:ind w:left="1260" w:hanging="420"/>
      </w:pPr>
      <w:rPr>
        <w:rFonts w:ascii="Calibri" w:hAnsi="Calibri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96577B2"/>
    <w:multiLevelType w:val="hybridMultilevel"/>
    <w:tmpl w:val="6AFCA4E4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2">
    <w:nsid w:val="1A880684"/>
    <w:multiLevelType w:val="hybridMultilevel"/>
    <w:tmpl w:val="EE0A8394"/>
    <w:lvl w:ilvl="0" w:tplc="290AE6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28"/>
        <w:szCs w:val="28"/>
        <w:lang w:val="en-US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1BD85CFC"/>
    <w:multiLevelType w:val="hybridMultilevel"/>
    <w:tmpl w:val="D00289C2"/>
    <w:lvl w:ilvl="0" w:tplc="3F120BA0">
      <w:start w:val="1"/>
      <w:numFmt w:val="decimal"/>
      <w:lvlText w:val="2.%1. "/>
      <w:lvlJc w:val="left"/>
      <w:pPr>
        <w:ind w:left="800" w:hanging="400"/>
      </w:pPr>
      <w:rPr>
        <w:rFonts w:asciiTheme="minorEastAsia" w:eastAsiaTheme="minorEastAsia" w:hAnsiTheme="minorEastAsia" w:hint="default"/>
        <w:sz w:val="24"/>
        <w:szCs w:val="24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2230400F"/>
    <w:multiLevelType w:val="hybridMultilevel"/>
    <w:tmpl w:val="7B586E7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26A70BB"/>
    <w:multiLevelType w:val="hybridMultilevel"/>
    <w:tmpl w:val="288CFDBC"/>
    <w:lvl w:ilvl="0" w:tplc="DA548B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60E3113"/>
    <w:multiLevelType w:val="hybridMultilevel"/>
    <w:tmpl w:val="E0D8448A"/>
    <w:lvl w:ilvl="0" w:tplc="49629938">
      <w:start w:val="4300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 w:tplc="BEA2BDA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BEA2BDAA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282A0C18"/>
    <w:multiLevelType w:val="hybridMultilevel"/>
    <w:tmpl w:val="649AF312"/>
    <w:lvl w:ilvl="0" w:tplc="D3EC879A">
      <w:start w:val="1"/>
      <w:numFmt w:val="bullet"/>
      <w:lvlText w:val="-"/>
      <w:lvlJc w:val="left"/>
      <w:pPr>
        <w:ind w:left="800" w:hanging="400"/>
      </w:pPr>
      <w:rPr>
        <w:rFonts w:ascii="바탕" w:eastAsia="바탕" w:hAnsi="바탕" w:cs="Times New Roman" w:hint="eastAsia"/>
      </w:rPr>
    </w:lvl>
    <w:lvl w:ilvl="1" w:tplc="EEA86AD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2939309A"/>
    <w:multiLevelType w:val="hybridMultilevel"/>
    <w:tmpl w:val="887EEE34"/>
    <w:lvl w:ilvl="0" w:tplc="8214BDD0"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9">
    <w:nsid w:val="2A746CC9"/>
    <w:multiLevelType w:val="hybridMultilevel"/>
    <w:tmpl w:val="AFA4C7EA"/>
    <w:lvl w:ilvl="0" w:tplc="2D380CBA">
      <w:start w:val="1"/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20">
    <w:nsid w:val="2C0026A9"/>
    <w:multiLevelType w:val="multilevel"/>
    <w:tmpl w:val="CAE8D47A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2EB51B4B"/>
    <w:multiLevelType w:val="hybridMultilevel"/>
    <w:tmpl w:val="316EAFB6"/>
    <w:lvl w:ilvl="0" w:tplc="AC188BE4">
      <w:start w:val="1"/>
      <w:numFmt w:val="decimal"/>
      <w:lvlText w:val="%1."/>
      <w:lvlJc w:val="left"/>
      <w:pPr>
        <w:ind w:left="161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052" w:hanging="400"/>
      </w:pPr>
    </w:lvl>
    <w:lvl w:ilvl="2" w:tplc="0409001B" w:tentative="1">
      <w:start w:val="1"/>
      <w:numFmt w:val="lowerRoman"/>
      <w:lvlText w:val="%3."/>
      <w:lvlJc w:val="right"/>
      <w:pPr>
        <w:ind w:left="2452" w:hanging="400"/>
      </w:pPr>
    </w:lvl>
    <w:lvl w:ilvl="3" w:tplc="0409000F" w:tentative="1">
      <w:start w:val="1"/>
      <w:numFmt w:val="decimal"/>
      <w:lvlText w:val="%4."/>
      <w:lvlJc w:val="left"/>
      <w:pPr>
        <w:ind w:left="2852" w:hanging="400"/>
      </w:pPr>
    </w:lvl>
    <w:lvl w:ilvl="4" w:tplc="04090019" w:tentative="1">
      <w:start w:val="1"/>
      <w:numFmt w:val="upperLetter"/>
      <w:lvlText w:val="%5."/>
      <w:lvlJc w:val="left"/>
      <w:pPr>
        <w:ind w:left="3252" w:hanging="400"/>
      </w:pPr>
    </w:lvl>
    <w:lvl w:ilvl="5" w:tplc="0409001B" w:tentative="1">
      <w:start w:val="1"/>
      <w:numFmt w:val="lowerRoman"/>
      <w:lvlText w:val="%6."/>
      <w:lvlJc w:val="right"/>
      <w:pPr>
        <w:ind w:left="3652" w:hanging="400"/>
      </w:pPr>
    </w:lvl>
    <w:lvl w:ilvl="6" w:tplc="0409000F" w:tentative="1">
      <w:start w:val="1"/>
      <w:numFmt w:val="decimal"/>
      <w:lvlText w:val="%7."/>
      <w:lvlJc w:val="left"/>
      <w:pPr>
        <w:ind w:left="4052" w:hanging="400"/>
      </w:pPr>
    </w:lvl>
    <w:lvl w:ilvl="7" w:tplc="04090019" w:tentative="1">
      <w:start w:val="1"/>
      <w:numFmt w:val="upperLetter"/>
      <w:lvlText w:val="%8."/>
      <w:lvlJc w:val="left"/>
      <w:pPr>
        <w:ind w:left="4452" w:hanging="400"/>
      </w:pPr>
    </w:lvl>
    <w:lvl w:ilvl="8" w:tplc="0409001B" w:tentative="1">
      <w:start w:val="1"/>
      <w:numFmt w:val="lowerRoman"/>
      <w:lvlText w:val="%9."/>
      <w:lvlJc w:val="right"/>
      <w:pPr>
        <w:ind w:left="4852" w:hanging="400"/>
      </w:pPr>
    </w:lvl>
  </w:abstractNum>
  <w:abstractNum w:abstractNumId="22">
    <w:nsid w:val="2FF169F0"/>
    <w:multiLevelType w:val="hybridMultilevel"/>
    <w:tmpl w:val="C74A175A"/>
    <w:lvl w:ilvl="0" w:tplc="318643BA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0E1651C"/>
    <w:multiLevelType w:val="hybridMultilevel"/>
    <w:tmpl w:val="ADE6ECF0"/>
    <w:lvl w:ilvl="0" w:tplc="21E23AF6">
      <w:numFmt w:val="bullet"/>
      <w:lvlText w:val="•"/>
      <w:lvlJc w:val="left"/>
      <w:pPr>
        <w:ind w:left="800" w:hanging="40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335E4CBB"/>
    <w:multiLevelType w:val="hybridMultilevel"/>
    <w:tmpl w:val="CDBE82B8"/>
    <w:lvl w:ilvl="0" w:tplc="B100F79C">
      <w:start w:val="2"/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35B055D2"/>
    <w:multiLevelType w:val="hybridMultilevel"/>
    <w:tmpl w:val="6666DBF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AF75723"/>
    <w:multiLevelType w:val="hybridMultilevel"/>
    <w:tmpl w:val="55C4A6A2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27">
    <w:nsid w:val="3D093DF1"/>
    <w:multiLevelType w:val="hybridMultilevel"/>
    <w:tmpl w:val="B24C7930"/>
    <w:lvl w:ilvl="0" w:tplc="BEA2BDAA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410E7106"/>
    <w:multiLevelType w:val="hybridMultilevel"/>
    <w:tmpl w:val="7BCA66E0"/>
    <w:lvl w:ilvl="0" w:tplc="318643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6BADD1E">
      <w:start w:val="21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B6676A0">
      <w:start w:val="21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7A2454F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C64F08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D7488A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C4BB1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B4FE3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36CA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25F073C"/>
    <w:multiLevelType w:val="hybridMultilevel"/>
    <w:tmpl w:val="AA701B38"/>
    <w:lvl w:ilvl="0" w:tplc="BBD4239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42841740"/>
    <w:multiLevelType w:val="hybridMultilevel"/>
    <w:tmpl w:val="4B14AA8A"/>
    <w:lvl w:ilvl="0" w:tplc="49629938">
      <w:start w:val="4300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 w:tplc="49629938">
      <w:start w:val="4300"/>
      <w:numFmt w:val="bullet"/>
      <w:lvlText w:val="–"/>
      <w:lvlJc w:val="left"/>
      <w:pPr>
        <w:ind w:left="1200" w:hanging="400"/>
      </w:pPr>
      <w:rPr>
        <w:rFonts w:ascii="Arial" w:hAnsi="Arial" w:hint="default"/>
      </w:rPr>
    </w:lvl>
    <w:lvl w:ilvl="2" w:tplc="EEA86ADA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43E616CB"/>
    <w:multiLevelType w:val="hybridMultilevel"/>
    <w:tmpl w:val="417CB312"/>
    <w:lvl w:ilvl="0" w:tplc="432A0D16">
      <w:start w:val="1"/>
      <w:numFmt w:val="decimal"/>
      <w:lvlText w:val="2.2.%1."/>
      <w:lvlJc w:val="left"/>
      <w:pPr>
        <w:ind w:left="800" w:hanging="400"/>
      </w:pPr>
      <w:rPr>
        <w:rFonts w:asciiTheme="minorEastAsia" w:eastAsia="바탕" w:hAnsiTheme="minorEastAsia" w:hint="default"/>
        <w:sz w:val="24"/>
        <w:szCs w:val="24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483C6EE8"/>
    <w:multiLevelType w:val="hybridMultilevel"/>
    <w:tmpl w:val="7F7C1A00"/>
    <w:lvl w:ilvl="0" w:tplc="15C0AB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>
    <w:nsid w:val="48536911"/>
    <w:multiLevelType w:val="hybridMultilevel"/>
    <w:tmpl w:val="804095FC"/>
    <w:lvl w:ilvl="0" w:tplc="6134A36C">
      <w:start w:val="1"/>
      <w:numFmt w:val="bullet"/>
      <w:lvlText w:val="-"/>
      <w:lvlJc w:val="left"/>
      <w:pPr>
        <w:ind w:left="465" w:hanging="360"/>
      </w:pPr>
      <w:rPr>
        <w:rFonts w:ascii="Times" w:eastAsia="맑은 고딕" w:hAnsi="Times" w:cs="Times" w:hint="default"/>
        <w:lang w:val="en-US"/>
      </w:rPr>
    </w:lvl>
    <w:lvl w:ilvl="1" w:tplc="04090009">
      <w:start w:val="1"/>
      <w:numFmt w:val="bullet"/>
      <w:lvlText w:val=""/>
      <w:lvlJc w:val="left"/>
      <w:pPr>
        <w:ind w:left="905" w:hanging="400"/>
      </w:pPr>
      <w:rPr>
        <w:rFonts w:ascii="Wingdings" w:hAnsi="Wingdings" w:hint="default"/>
      </w:rPr>
    </w:lvl>
    <w:lvl w:ilvl="2" w:tplc="CC1CD384">
      <w:start w:val="1"/>
      <w:numFmt w:val="bullet"/>
      <w:lvlText w:val="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34">
    <w:nsid w:val="491E3574"/>
    <w:multiLevelType w:val="multilevel"/>
    <w:tmpl w:val="A538F59C"/>
    <w:lvl w:ilvl="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</w:rPr>
    </w:lvl>
  </w:abstractNum>
  <w:abstractNum w:abstractNumId="35">
    <w:nsid w:val="4E07164F"/>
    <w:multiLevelType w:val="hybridMultilevel"/>
    <w:tmpl w:val="27184826"/>
    <w:lvl w:ilvl="0" w:tplc="EEA86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E1C9A">
      <w:start w:val="33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A8B6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3ABB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DCBC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C832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2046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D49D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EA76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4FCF7422"/>
    <w:multiLevelType w:val="hybridMultilevel"/>
    <w:tmpl w:val="D60E5D52"/>
    <w:lvl w:ilvl="0" w:tplc="0F489F0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>
    <w:nsid w:val="546A2243"/>
    <w:multiLevelType w:val="hybridMultilevel"/>
    <w:tmpl w:val="B1A6CB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E790315C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85D2448"/>
    <w:multiLevelType w:val="hybridMultilevel"/>
    <w:tmpl w:val="127EAEDC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39">
    <w:nsid w:val="58F337AC"/>
    <w:multiLevelType w:val="hybridMultilevel"/>
    <w:tmpl w:val="03EA780C"/>
    <w:lvl w:ilvl="0" w:tplc="D3EC879A">
      <w:start w:val="1"/>
      <w:numFmt w:val="bullet"/>
      <w:lvlText w:val="-"/>
      <w:lvlJc w:val="left"/>
      <w:pPr>
        <w:ind w:left="800" w:hanging="400"/>
      </w:pPr>
      <w:rPr>
        <w:rFonts w:ascii="바탕" w:eastAsia="바탕" w:hAnsi="바탕" w:cs="Times New Roman" w:hint="eastAsia"/>
      </w:rPr>
    </w:lvl>
    <w:lvl w:ilvl="1" w:tplc="EEA86AD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59C103A2"/>
    <w:multiLevelType w:val="hybridMultilevel"/>
    <w:tmpl w:val="AFF00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CFF7C11"/>
    <w:multiLevelType w:val="hybridMultilevel"/>
    <w:tmpl w:val="48A41ADE"/>
    <w:lvl w:ilvl="0" w:tplc="B83C7CBA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>
    <w:nsid w:val="5F243E74"/>
    <w:multiLevelType w:val="hybridMultilevel"/>
    <w:tmpl w:val="71089E1E"/>
    <w:lvl w:ilvl="0" w:tplc="49629938">
      <w:start w:val="4300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 w:tplc="49629938">
      <w:start w:val="4300"/>
      <w:numFmt w:val="bullet"/>
      <w:lvlText w:val="–"/>
      <w:lvlJc w:val="left"/>
      <w:pPr>
        <w:ind w:left="12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>
    <w:nsid w:val="6BC0741C"/>
    <w:multiLevelType w:val="hybridMultilevel"/>
    <w:tmpl w:val="4C3E63F6"/>
    <w:lvl w:ilvl="0" w:tplc="EEA86ADA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>
    <w:nsid w:val="6CC22A0B"/>
    <w:multiLevelType w:val="hybridMultilevel"/>
    <w:tmpl w:val="91A4DB92"/>
    <w:lvl w:ilvl="0" w:tplc="E7BA9026">
      <w:start w:val="4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>
    <w:nsid w:val="6CFB2D7F"/>
    <w:multiLevelType w:val="hybridMultilevel"/>
    <w:tmpl w:val="4D9852C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A5EAA4DC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>
    <w:nsid w:val="70844AEC"/>
    <w:multiLevelType w:val="hybridMultilevel"/>
    <w:tmpl w:val="185264B8"/>
    <w:lvl w:ilvl="0" w:tplc="3F120BA0">
      <w:start w:val="1"/>
      <w:numFmt w:val="decimal"/>
      <w:lvlText w:val="2.%1. "/>
      <w:lvlJc w:val="left"/>
      <w:pPr>
        <w:ind w:left="800" w:hanging="400"/>
      </w:pPr>
      <w:rPr>
        <w:rFonts w:asciiTheme="minorEastAsia" w:eastAsiaTheme="minorEastAsia" w:hAnsiTheme="minorEastAsia" w:hint="default"/>
        <w:sz w:val="24"/>
        <w:szCs w:val="24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>
    <w:nsid w:val="759D5760"/>
    <w:multiLevelType w:val="hybridMultilevel"/>
    <w:tmpl w:val="686C8A54"/>
    <w:lvl w:ilvl="0" w:tplc="49629938">
      <w:start w:val="4300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 w:tplc="BEA2BDA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49629938">
      <w:start w:val="4300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8">
    <w:nsid w:val="784A11B9"/>
    <w:multiLevelType w:val="hybridMultilevel"/>
    <w:tmpl w:val="231C355E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49">
    <w:nsid w:val="798D605B"/>
    <w:multiLevelType w:val="hybridMultilevel"/>
    <w:tmpl w:val="9CA0426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0">
    <w:nsid w:val="7ADB68C8"/>
    <w:multiLevelType w:val="hybridMultilevel"/>
    <w:tmpl w:val="14EE3AC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1">
    <w:nsid w:val="7AF54B30"/>
    <w:multiLevelType w:val="hybridMultilevel"/>
    <w:tmpl w:val="525ADD2C"/>
    <w:lvl w:ilvl="0" w:tplc="49629938">
      <w:start w:val="4300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 w:tplc="BEA2BDA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2">
    <w:nsid w:val="7C063B97"/>
    <w:multiLevelType w:val="hybridMultilevel"/>
    <w:tmpl w:val="AA8C5A60"/>
    <w:lvl w:ilvl="0" w:tplc="6CCA184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"/>
  </w:num>
  <w:num w:numId="2">
    <w:abstractNumId w:val="24"/>
  </w:num>
  <w:num w:numId="3">
    <w:abstractNumId w:val="32"/>
  </w:num>
  <w:num w:numId="4">
    <w:abstractNumId w:val="34"/>
  </w:num>
  <w:num w:numId="5">
    <w:abstractNumId w:val="33"/>
  </w:num>
  <w:num w:numId="6">
    <w:abstractNumId w:val="21"/>
  </w:num>
  <w:num w:numId="7">
    <w:abstractNumId w:val="41"/>
  </w:num>
  <w:num w:numId="8">
    <w:abstractNumId w:val="44"/>
  </w:num>
  <w:num w:numId="9">
    <w:abstractNumId w:val="36"/>
  </w:num>
  <w:num w:numId="10">
    <w:abstractNumId w:val="52"/>
  </w:num>
  <w:num w:numId="11">
    <w:abstractNumId w:val="11"/>
  </w:num>
  <w:num w:numId="12">
    <w:abstractNumId w:val="38"/>
  </w:num>
  <w:num w:numId="13">
    <w:abstractNumId w:val="5"/>
  </w:num>
  <w:num w:numId="14">
    <w:abstractNumId w:val="48"/>
  </w:num>
  <w:num w:numId="15">
    <w:abstractNumId w:val="26"/>
  </w:num>
  <w:num w:numId="16">
    <w:abstractNumId w:val="1"/>
  </w:num>
  <w:num w:numId="17">
    <w:abstractNumId w:val="6"/>
  </w:num>
  <w:num w:numId="18">
    <w:abstractNumId w:val="28"/>
  </w:num>
  <w:num w:numId="19">
    <w:abstractNumId w:val="25"/>
  </w:num>
  <w:num w:numId="20">
    <w:abstractNumId w:val="23"/>
  </w:num>
  <w:num w:numId="21">
    <w:abstractNumId w:val="18"/>
  </w:num>
  <w:num w:numId="22">
    <w:abstractNumId w:val="10"/>
  </w:num>
  <w:num w:numId="23">
    <w:abstractNumId w:val="15"/>
  </w:num>
  <w:num w:numId="24">
    <w:abstractNumId w:val="29"/>
  </w:num>
  <w:num w:numId="25">
    <w:abstractNumId w:val="49"/>
  </w:num>
  <w:num w:numId="26">
    <w:abstractNumId w:val="4"/>
  </w:num>
  <w:num w:numId="27">
    <w:abstractNumId w:val="37"/>
  </w:num>
  <w:num w:numId="28">
    <w:abstractNumId w:val="7"/>
  </w:num>
  <w:num w:numId="29">
    <w:abstractNumId w:val="51"/>
  </w:num>
  <w:num w:numId="30">
    <w:abstractNumId w:val="47"/>
  </w:num>
  <w:num w:numId="31">
    <w:abstractNumId w:val="0"/>
  </w:num>
  <w:num w:numId="32">
    <w:abstractNumId w:val="42"/>
  </w:num>
  <w:num w:numId="33">
    <w:abstractNumId w:val="16"/>
  </w:num>
  <w:num w:numId="34">
    <w:abstractNumId w:val="9"/>
  </w:num>
  <w:num w:numId="35">
    <w:abstractNumId w:val="27"/>
  </w:num>
  <w:num w:numId="36">
    <w:abstractNumId w:val="22"/>
  </w:num>
  <w:num w:numId="37">
    <w:abstractNumId w:val="35"/>
  </w:num>
  <w:num w:numId="38">
    <w:abstractNumId w:val="43"/>
  </w:num>
  <w:num w:numId="39">
    <w:abstractNumId w:val="30"/>
  </w:num>
  <w:num w:numId="40">
    <w:abstractNumId w:val="12"/>
  </w:num>
  <w:num w:numId="41">
    <w:abstractNumId w:val="3"/>
  </w:num>
  <w:num w:numId="42">
    <w:abstractNumId w:val="3"/>
  </w:num>
  <w:num w:numId="43">
    <w:abstractNumId w:val="3"/>
  </w:num>
  <w:num w:numId="44">
    <w:abstractNumId w:val="3"/>
  </w:num>
  <w:num w:numId="45">
    <w:abstractNumId w:val="46"/>
  </w:num>
  <w:num w:numId="46">
    <w:abstractNumId w:val="19"/>
  </w:num>
  <w:num w:numId="47">
    <w:abstractNumId w:val="20"/>
  </w:num>
  <w:num w:numId="48">
    <w:abstractNumId w:val="17"/>
  </w:num>
  <w:num w:numId="49">
    <w:abstractNumId w:val="39"/>
  </w:num>
  <w:num w:numId="50">
    <w:abstractNumId w:val="50"/>
  </w:num>
  <w:num w:numId="5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50"/>
  </w:num>
  <w:num w:numId="53">
    <w:abstractNumId w:val="13"/>
  </w:num>
  <w:num w:numId="54">
    <w:abstractNumId w:val="31"/>
  </w:num>
  <w:num w:numId="55">
    <w:abstractNumId w:val="2"/>
  </w:num>
  <w:num w:numId="56">
    <w:abstractNumId w:val="45"/>
  </w:num>
  <w:num w:numId="57">
    <w:abstractNumId w:val="14"/>
  </w:num>
  <w:num w:numId="58">
    <w:abstractNumId w:val="40"/>
  </w:num>
  <w:num w:numId="59">
    <w:abstractNumId w:val="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D04"/>
    <w:rsid w:val="0000060A"/>
    <w:rsid w:val="000015A9"/>
    <w:rsid w:val="00001812"/>
    <w:rsid w:val="00001A26"/>
    <w:rsid w:val="00001E0D"/>
    <w:rsid w:val="00002D75"/>
    <w:rsid w:val="000051F3"/>
    <w:rsid w:val="00007C55"/>
    <w:rsid w:val="00011519"/>
    <w:rsid w:val="00013114"/>
    <w:rsid w:val="000131BC"/>
    <w:rsid w:val="00013A25"/>
    <w:rsid w:val="00013D2C"/>
    <w:rsid w:val="00013E65"/>
    <w:rsid w:val="00014052"/>
    <w:rsid w:val="000149DA"/>
    <w:rsid w:val="0001541C"/>
    <w:rsid w:val="00016BCE"/>
    <w:rsid w:val="00016C32"/>
    <w:rsid w:val="00020BE5"/>
    <w:rsid w:val="00020E41"/>
    <w:rsid w:val="0002275C"/>
    <w:rsid w:val="00023EF2"/>
    <w:rsid w:val="000248D7"/>
    <w:rsid w:val="00027D9E"/>
    <w:rsid w:val="00031FE6"/>
    <w:rsid w:val="000330DC"/>
    <w:rsid w:val="00033B3F"/>
    <w:rsid w:val="00035352"/>
    <w:rsid w:val="000358BD"/>
    <w:rsid w:val="00035CB3"/>
    <w:rsid w:val="00036623"/>
    <w:rsid w:val="00037D1A"/>
    <w:rsid w:val="00040FEC"/>
    <w:rsid w:val="00042B5A"/>
    <w:rsid w:val="00044E92"/>
    <w:rsid w:val="00045D8B"/>
    <w:rsid w:val="00047941"/>
    <w:rsid w:val="00051480"/>
    <w:rsid w:val="0005183E"/>
    <w:rsid w:val="00051DAC"/>
    <w:rsid w:val="000528B1"/>
    <w:rsid w:val="00052C86"/>
    <w:rsid w:val="00054509"/>
    <w:rsid w:val="00055036"/>
    <w:rsid w:val="00055BE5"/>
    <w:rsid w:val="00057DDB"/>
    <w:rsid w:val="000619A3"/>
    <w:rsid w:val="00062E35"/>
    <w:rsid w:val="000645C6"/>
    <w:rsid w:val="00064FBC"/>
    <w:rsid w:val="00066CD0"/>
    <w:rsid w:val="000729A1"/>
    <w:rsid w:val="00073E6D"/>
    <w:rsid w:val="00074696"/>
    <w:rsid w:val="00074F4F"/>
    <w:rsid w:val="0007561C"/>
    <w:rsid w:val="00076AA6"/>
    <w:rsid w:val="000770E3"/>
    <w:rsid w:val="00080C6F"/>
    <w:rsid w:val="00082093"/>
    <w:rsid w:val="000855B1"/>
    <w:rsid w:val="00086E21"/>
    <w:rsid w:val="00087CF6"/>
    <w:rsid w:val="00090CF8"/>
    <w:rsid w:val="00095535"/>
    <w:rsid w:val="00095724"/>
    <w:rsid w:val="00096468"/>
    <w:rsid w:val="00097A0D"/>
    <w:rsid w:val="000A1493"/>
    <w:rsid w:val="000A14BF"/>
    <w:rsid w:val="000A15DF"/>
    <w:rsid w:val="000A1B97"/>
    <w:rsid w:val="000A56F8"/>
    <w:rsid w:val="000A7209"/>
    <w:rsid w:val="000A77E2"/>
    <w:rsid w:val="000A7E7E"/>
    <w:rsid w:val="000B051C"/>
    <w:rsid w:val="000B08FB"/>
    <w:rsid w:val="000B09C6"/>
    <w:rsid w:val="000B0B65"/>
    <w:rsid w:val="000B14B6"/>
    <w:rsid w:val="000B2028"/>
    <w:rsid w:val="000B22DA"/>
    <w:rsid w:val="000B30DD"/>
    <w:rsid w:val="000B33EB"/>
    <w:rsid w:val="000B3796"/>
    <w:rsid w:val="000B4112"/>
    <w:rsid w:val="000C0FA8"/>
    <w:rsid w:val="000C1994"/>
    <w:rsid w:val="000C1AB4"/>
    <w:rsid w:val="000C2CE1"/>
    <w:rsid w:val="000C3730"/>
    <w:rsid w:val="000C596F"/>
    <w:rsid w:val="000C5A3C"/>
    <w:rsid w:val="000D16EB"/>
    <w:rsid w:val="000D3457"/>
    <w:rsid w:val="000D4AEA"/>
    <w:rsid w:val="000D5638"/>
    <w:rsid w:val="000D6F2B"/>
    <w:rsid w:val="000D7F62"/>
    <w:rsid w:val="000E1BD2"/>
    <w:rsid w:val="000E25B2"/>
    <w:rsid w:val="000E3A9E"/>
    <w:rsid w:val="000E411D"/>
    <w:rsid w:val="000E5275"/>
    <w:rsid w:val="000E5F60"/>
    <w:rsid w:val="000E76B8"/>
    <w:rsid w:val="000F08BC"/>
    <w:rsid w:val="001008AD"/>
    <w:rsid w:val="00101FB0"/>
    <w:rsid w:val="001022BE"/>
    <w:rsid w:val="00102B29"/>
    <w:rsid w:val="00102B50"/>
    <w:rsid w:val="00105F7E"/>
    <w:rsid w:val="0010623F"/>
    <w:rsid w:val="00106703"/>
    <w:rsid w:val="00107138"/>
    <w:rsid w:val="00107691"/>
    <w:rsid w:val="00107D0E"/>
    <w:rsid w:val="00107DBF"/>
    <w:rsid w:val="00110EFE"/>
    <w:rsid w:val="00112865"/>
    <w:rsid w:val="00113512"/>
    <w:rsid w:val="0011351F"/>
    <w:rsid w:val="0011490F"/>
    <w:rsid w:val="00115A10"/>
    <w:rsid w:val="00115B6E"/>
    <w:rsid w:val="001212F8"/>
    <w:rsid w:val="0012143D"/>
    <w:rsid w:val="00123A70"/>
    <w:rsid w:val="0012598E"/>
    <w:rsid w:val="00126538"/>
    <w:rsid w:val="0012693C"/>
    <w:rsid w:val="0012694A"/>
    <w:rsid w:val="0012711D"/>
    <w:rsid w:val="001306C9"/>
    <w:rsid w:val="001312A8"/>
    <w:rsid w:val="00131F56"/>
    <w:rsid w:val="001329C2"/>
    <w:rsid w:val="00132CEA"/>
    <w:rsid w:val="0013311D"/>
    <w:rsid w:val="001350B6"/>
    <w:rsid w:val="00135B56"/>
    <w:rsid w:val="00136F33"/>
    <w:rsid w:val="00140234"/>
    <w:rsid w:val="00143349"/>
    <w:rsid w:val="0014357C"/>
    <w:rsid w:val="00144633"/>
    <w:rsid w:val="00144D71"/>
    <w:rsid w:val="001455C6"/>
    <w:rsid w:val="001456DB"/>
    <w:rsid w:val="00146486"/>
    <w:rsid w:val="00150438"/>
    <w:rsid w:val="0015146A"/>
    <w:rsid w:val="00151FA8"/>
    <w:rsid w:val="0015579F"/>
    <w:rsid w:val="00155CE6"/>
    <w:rsid w:val="0015784B"/>
    <w:rsid w:val="0016066D"/>
    <w:rsid w:val="00161F34"/>
    <w:rsid w:val="00162919"/>
    <w:rsid w:val="00163324"/>
    <w:rsid w:val="0016442C"/>
    <w:rsid w:val="00164805"/>
    <w:rsid w:val="0016512C"/>
    <w:rsid w:val="0016654B"/>
    <w:rsid w:val="00167641"/>
    <w:rsid w:val="001712F5"/>
    <w:rsid w:val="001739BA"/>
    <w:rsid w:val="00174F84"/>
    <w:rsid w:val="001761C0"/>
    <w:rsid w:val="0017627D"/>
    <w:rsid w:val="00181246"/>
    <w:rsid w:val="001838CD"/>
    <w:rsid w:val="00183F8B"/>
    <w:rsid w:val="0018489B"/>
    <w:rsid w:val="001848AF"/>
    <w:rsid w:val="001866CE"/>
    <w:rsid w:val="00186901"/>
    <w:rsid w:val="00186D2E"/>
    <w:rsid w:val="0019003D"/>
    <w:rsid w:val="00191CE8"/>
    <w:rsid w:val="00192867"/>
    <w:rsid w:val="00193185"/>
    <w:rsid w:val="00194720"/>
    <w:rsid w:val="00194B63"/>
    <w:rsid w:val="00196C22"/>
    <w:rsid w:val="001A0490"/>
    <w:rsid w:val="001A32C8"/>
    <w:rsid w:val="001A5E03"/>
    <w:rsid w:val="001A62AE"/>
    <w:rsid w:val="001A73BD"/>
    <w:rsid w:val="001A7451"/>
    <w:rsid w:val="001B0377"/>
    <w:rsid w:val="001B1B7B"/>
    <w:rsid w:val="001B5224"/>
    <w:rsid w:val="001B6B58"/>
    <w:rsid w:val="001B6E05"/>
    <w:rsid w:val="001B77CF"/>
    <w:rsid w:val="001C0DC0"/>
    <w:rsid w:val="001C14C2"/>
    <w:rsid w:val="001C2F1A"/>
    <w:rsid w:val="001C444C"/>
    <w:rsid w:val="001C6392"/>
    <w:rsid w:val="001C63A7"/>
    <w:rsid w:val="001C6640"/>
    <w:rsid w:val="001D0635"/>
    <w:rsid w:val="001D0923"/>
    <w:rsid w:val="001D39B5"/>
    <w:rsid w:val="001D5908"/>
    <w:rsid w:val="001D7C97"/>
    <w:rsid w:val="001D7F54"/>
    <w:rsid w:val="001E10B9"/>
    <w:rsid w:val="001E2138"/>
    <w:rsid w:val="001E25F5"/>
    <w:rsid w:val="001E2F39"/>
    <w:rsid w:val="001E6A77"/>
    <w:rsid w:val="001E7FDD"/>
    <w:rsid w:val="001F0718"/>
    <w:rsid w:val="001F1D88"/>
    <w:rsid w:val="001F2A51"/>
    <w:rsid w:val="001F3C33"/>
    <w:rsid w:val="001F79A2"/>
    <w:rsid w:val="0020205F"/>
    <w:rsid w:val="0020269A"/>
    <w:rsid w:val="00202EAC"/>
    <w:rsid w:val="00204884"/>
    <w:rsid w:val="00207739"/>
    <w:rsid w:val="00211525"/>
    <w:rsid w:val="00211864"/>
    <w:rsid w:val="00211E81"/>
    <w:rsid w:val="00212548"/>
    <w:rsid w:val="00212946"/>
    <w:rsid w:val="00212FBD"/>
    <w:rsid w:val="00214D90"/>
    <w:rsid w:val="002155BE"/>
    <w:rsid w:val="00216D19"/>
    <w:rsid w:val="002176F1"/>
    <w:rsid w:val="002177F8"/>
    <w:rsid w:val="002233CE"/>
    <w:rsid w:val="00224D26"/>
    <w:rsid w:val="002257F0"/>
    <w:rsid w:val="00226566"/>
    <w:rsid w:val="002278CA"/>
    <w:rsid w:val="00231A8B"/>
    <w:rsid w:val="002325B1"/>
    <w:rsid w:val="00232795"/>
    <w:rsid w:val="002328EE"/>
    <w:rsid w:val="002337BB"/>
    <w:rsid w:val="002346E2"/>
    <w:rsid w:val="002357AB"/>
    <w:rsid w:val="00236C9E"/>
    <w:rsid w:val="0023704D"/>
    <w:rsid w:val="00240316"/>
    <w:rsid w:val="002443A5"/>
    <w:rsid w:val="00245275"/>
    <w:rsid w:val="002455D6"/>
    <w:rsid w:val="00250552"/>
    <w:rsid w:val="002509A7"/>
    <w:rsid w:val="002522CD"/>
    <w:rsid w:val="00252AAF"/>
    <w:rsid w:val="00253561"/>
    <w:rsid w:val="0025485A"/>
    <w:rsid w:val="00262070"/>
    <w:rsid w:val="00262E4E"/>
    <w:rsid w:val="00263071"/>
    <w:rsid w:val="00264887"/>
    <w:rsid w:val="00264ABD"/>
    <w:rsid w:val="0026703B"/>
    <w:rsid w:val="00267257"/>
    <w:rsid w:val="00267D89"/>
    <w:rsid w:val="0027085D"/>
    <w:rsid w:val="00270ECC"/>
    <w:rsid w:val="00271636"/>
    <w:rsid w:val="00273D2D"/>
    <w:rsid w:val="00275E75"/>
    <w:rsid w:val="002773B7"/>
    <w:rsid w:val="00281C39"/>
    <w:rsid w:val="00284328"/>
    <w:rsid w:val="0028630E"/>
    <w:rsid w:val="002905AB"/>
    <w:rsid w:val="00292075"/>
    <w:rsid w:val="002929D4"/>
    <w:rsid w:val="00293341"/>
    <w:rsid w:val="0029371E"/>
    <w:rsid w:val="002940C9"/>
    <w:rsid w:val="00295521"/>
    <w:rsid w:val="00296D1B"/>
    <w:rsid w:val="0029758A"/>
    <w:rsid w:val="002A067B"/>
    <w:rsid w:val="002A098D"/>
    <w:rsid w:val="002A5C2A"/>
    <w:rsid w:val="002A6EF4"/>
    <w:rsid w:val="002A747C"/>
    <w:rsid w:val="002A756B"/>
    <w:rsid w:val="002B540A"/>
    <w:rsid w:val="002B5A3F"/>
    <w:rsid w:val="002B61EE"/>
    <w:rsid w:val="002C072D"/>
    <w:rsid w:val="002C3A8E"/>
    <w:rsid w:val="002C4B55"/>
    <w:rsid w:val="002D22B7"/>
    <w:rsid w:val="002E19CC"/>
    <w:rsid w:val="002E1DDE"/>
    <w:rsid w:val="002E3A5D"/>
    <w:rsid w:val="002E44D5"/>
    <w:rsid w:val="002E4654"/>
    <w:rsid w:val="002E51A7"/>
    <w:rsid w:val="002E6BEC"/>
    <w:rsid w:val="002E7D80"/>
    <w:rsid w:val="002F02C0"/>
    <w:rsid w:val="002F0CEE"/>
    <w:rsid w:val="002F0F7E"/>
    <w:rsid w:val="002F2144"/>
    <w:rsid w:val="002F2D5A"/>
    <w:rsid w:val="002F379B"/>
    <w:rsid w:val="002F46D8"/>
    <w:rsid w:val="002F5765"/>
    <w:rsid w:val="002F62D4"/>
    <w:rsid w:val="002F7B26"/>
    <w:rsid w:val="00301237"/>
    <w:rsid w:val="00303351"/>
    <w:rsid w:val="00304BBA"/>
    <w:rsid w:val="00304FBA"/>
    <w:rsid w:val="00305F1C"/>
    <w:rsid w:val="00306F57"/>
    <w:rsid w:val="00307A8A"/>
    <w:rsid w:val="00310FFB"/>
    <w:rsid w:val="00312AE2"/>
    <w:rsid w:val="00313C84"/>
    <w:rsid w:val="00313D42"/>
    <w:rsid w:val="00314547"/>
    <w:rsid w:val="003161F9"/>
    <w:rsid w:val="003164B1"/>
    <w:rsid w:val="00316DA7"/>
    <w:rsid w:val="00321A67"/>
    <w:rsid w:val="003227DF"/>
    <w:rsid w:val="00323E0B"/>
    <w:rsid w:val="00324F98"/>
    <w:rsid w:val="00326089"/>
    <w:rsid w:val="00327476"/>
    <w:rsid w:val="003278EB"/>
    <w:rsid w:val="00332878"/>
    <w:rsid w:val="00333029"/>
    <w:rsid w:val="0033380A"/>
    <w:rsid w:val="00333FC1"/>
    <w:rsid w:val="00334C36"/>
    <w:rsid w:val="003354F9"/>
    <w:rsid w:val="00335AEC"/>
    <w:rsid w:val="00335E3D"/>
    <w:rsid w:val="00335FF0"/>
    <w:rsid w:val="00336B37"/>
    <w:rsid w:val="00336FDB"/>
    <w:rsid w:val="00337C0E"/>
    <w:rsid w:val="00337C2A"/>
    <w:rsid w:val="00337E8D"/>
    <w:rsid w:val="00340999"/>
    <w:rsid w:val="003410FF"/>
    <w:rsid w:val="003413B2"/>
    <w:rsid w:val="003416FE"/>
    <w:rsid w:val="00341D1D"/>
    <w:rsid w:val="0034342A"/>
    <w:rsid w:val="00346B73"/>
    <w:rsid w:val="00347625"/>
    <w:rsid w:val="0035007C"/>
    <w:rsid w:val="003516DF"/>
    <w:rsid w:val="00351BA5"/>
    <w:rsid w:val="00351CB7"/>
    <w:rsid w:val="00352119"/>
    <w:rsid w:val="0035372B"/>
    <w:rsid w:val="003542C0"/>
    <w:rsid w:val="00355789"/>
    <w:rsid w:val="003576F1"/>
    <w:rsid w:val="00357E61"/>
    <w:rsid w:val="00360109"/>
    <w:rsid w:val="003608B5"/>
    <w:rsid w:val="003619C1"/>
    <w:rsid w:val="003624F4"/>
    <w:rsid w:val="00362982"/>
    <w:rsid w:val="00363781"/>
    <w:rsid w:val="00363B5C"/>
    <w:rsid w:val="00365594"/>
    <w:rsid w:val="00365758"/>
    <w:rsid w:val="003672F6"/>
    <w:rsid w:val="003712DD"/>
    <w:rsid w:val="00372DA2"/>
    <w:rsid w:val="0037303D"/>
    <w:rsid w:val="003738A1"/>
    <w:rsid w:val="003755DB"/>
    <w:rsid w:val="003758B9"/>
    <w:rsid w:val="00376E45"/>
    <w:rsid w:val="0037717C"/>
    <w:rsid w:val="00377D11"/>
    <w:rsid w:val="0038036B"/>
    <w:rsid w:val="00380987"/>
    <w:rsid w:val="00380D4C"/>
    <w:rsid w:val="00380F95"/>
    <w:rsid w:val="00381D5B"/>
    <w:rsid w:val="00385D16"/>
    <w:rsid w:val="00386DE4"/>
    <w:rsid w:val="00391598"/>
    <w:rsid w:val="0039159F"/>
    <w:rsid w:val="003917C2"/>
    <w:rsid w:val="00394816"/>
    <w:rsid w:val="0039605D"/>
    <w:rsid w:val="003968F3"/>
    <w:rsid w:val="00397154"/>
    <w:rsid w:val="00397793"/>
    <w:rsid w:val="003A0295"/>
    <w:rsid w:val="003A07BB"/>
    <w:rsid w:val="003A0FE4"/>
    <w:rsid w:val="003A2C60"/>
    <w:rsid w:val="003A5272"/>
    <w:rsid w:val="003A5BC7"/>
    <w:rsid w:val="003A69EA"/>
    <w:rsid w:val="003A7568"/>
    <w:rsid w:val="003A7BDA"/>
    <w:rsid w:val="003B054D"/>
    <w:rsid w:val="003B1169"/>
    <w:rsid w:val="003B244C"/>
    <w:rsid w:val="003B26B4"/>
    <w:rsid w:val="003B2A7D"/>
    <w:rsid w:val="003B2BFE"/>
    <w:rsid w:val="003B3334"/>
    <w:rsid w:val="003B3389"/>
    <w:rsid w:val="003B512E"/>
    <w:rsid w:val="003B6620"/>
    <w:rsid w:val="003C25B1"/>
    <w:rsid w:val="003C29F9"/>
    <w:rsid w:val="003C4AC3"/>
    <w:rsid w:val="003C5AE4"/>
    <w:rsid w:val="003C7510"/>
    <w:rsid w:val="003D128C"/>
    <w:rsid w:val="003D1571"/>
    <w:rsid w:val="003D178E"/>
    <w:rsid w:val="003D2D50"/>
    <w:rsid w:val="003D3991"/>
    <w:rsid w:val="003D4132"/>
    <w:rsid w:val="003D4DE0"/>
    <w:rsid w:val="003D7F3F"/>
    <w:rsid w:val="003D7FE8"/>
    <w:rsid w:val="003E0219"/>
    <w:rsid w:val="003E163C"/>
    <w:rsid w:val="003E2A38"/>
    <w:rsid w:val="003E3400"/>
    <w:rsid w:val="003E3F3D"/>
    <w:rsid w:val="003E4852"/>
    <w:rsid w:val="003E4A1A"/>
    <w:rsid w:val="003E4F67"/>
    <w:rsid w:val="003E504E"/>
    <w:rsid w:val="003E5F57"/>
    <w:rsid w:val="003E6674"/>
    <w:rsid w:val="003E69A5"/>
    <w:rsid w:val="003E7756"/>
    <w:rsid w:val="003E7839"/>
    <w:rsid w:val="003E7D85"/>
    <w:rsid w:val="003F1B7D"/>
    <w:rsid w:val="003F1E6B"/>
    <w:rsid w:val="003F2201"/>
    <w:rsid w:val="003F57BB"/>
    <w:rsid w:val="003F65BE"/>
    <w:rsid w:val="003F6897"/>
    <w:rsid w:val="003F7D71"/>
    <w:rsid w:val="00400CE4"/>
    <w:rsid w:val="00400CF0"/>
    <w:rsid w:val="00402227"/>
    <w:rsid w:val="004124DE"/>
    <w:rsid w:val="00412795"/>
    <w:rsid w:val="00412DA6"/>
    <w:rsid w:val="00413862"/>
    <w:rsid w:val="004145B8"/>
    <w:rsid w:val="0041497E"/>
    <w:rsid w:val="00414B37"/>
    <w:rsid w:val="00416F20"/>
    <w:rsid w:val="00417C90"/>
    <w:rsid w:val="0042092E"/>
    <w:rsid w:val="004209F3"/>
    <w:rsid w:val="00420E56"/>
    <w:rsid w:val="004232A8"/>
    <w:rsid w:val="0042330B"/>
    <w:rsid w:val="00423FA4"/>
    <w:rsid w:val="0042522D"/>
    <w:rsid w:val="00425252"/>
    <w:rsid w:val="004301FA"/>
    <w:rsid w:val="004306E5"/>
    <w:rsid w:val="00432E63"/>
    <w:rsid w:val="00435B0D"/>
    <w:rsid w:val="00435D5B"/>
    <w:rsid w:val="004364F9"/>
    <w:rsid w:val="00440634"/>
    <w:rsid w:val="00442188"/>
    <w:rsid w:val="00442BBE"/>
    <w:rsid w:val="004435E6"/>
    <w:rsid w:val="00443608"/>
    <w:rsid w:val="00443A44"/>
    <w:rsid w:val="00443A6F"/>
    <w:rsid w:val="00444203"/>
    <w:rsid w:val="00446FD6"/>
    <w:rsid w:val="004476F1"/>
    <w:rsid w:val="004479C6"/>
    <w:rsid w:val="00450C94"/>
    <w:rsid w:val="004543DF"/>
    <w:rsid w:val="00456BB3"/>
    <w:rsid w:val="004601FF"/>
    <w:rsid w:val="00461480"/>
    <w:rsid w:val="00462B0E"/>
    <w:rsid w:val="004645D6"/>
    <w:rsid w:val="00466267"/>
    <w:rsid w:val="00467358"/>
    <w:rsid w:val="004675EE"/>
    <w:rsid w:val="00467DAE"/>
    <w:rsid w:val="004711E8"/>
    <w:rsid w:val="004713C6"/>
    <w:rsid w:val="00471D70"/>
    <w:rsid w:val="004722AD"/>
    <w:rsid w:val="00473119"/>
    <w:rsid w:val="00473AE2"/>
    <w:rsid w:val="00474302"/>
    <w:rsid w:val="00475297"/>
    <w:rsid w:val="0047546C"/>
    <w:rsid w:val="00475DBF"/>
    <w:rsid w:val="00476BA5"/>
    <w:rsid w:val="004800D6"/>
    <w:rsid w:val="004801D3"/>
    <w:rsid w:val="00483723"/>
    <w:rsid w:val="00483F29"/>
    <w:rsid w:val="0048430F"/>
    <w:rsid w:val="00484EA6"/>
    <w:rsid w:val="004857D8"/>
    <w:rsid w:val="00485C8C"/>
    <w:rsid w:val="00486279"/>
    <w:rsid w:val="00486EFA"/>
    <w:rsid w:val="00491D04"/>
    <w:rsid w:val="00493445"/>
    <w:rsid w:val="004960D1"/>
    <w:rsid w:val="004966F1"/>
    <w:rsid w:val="004A0A25"/>
    <w:rsid w:val="004A1653"/>
    <w:rsid w:val="004A37C2"/>
    <w:rsid w:val="004A4884"/>
    <w:rsid w:val="004A4914"/>
    <w:rsid w:val="004A4CC4"/>
    <w:rsid w:val="004A656C"/>
    <w:rsid w:val="004A66BB"/>
    <w:rsid w:val="004A7CE8"/>
    <w:rsid w:val="004B3531"/>
    <w:rsid w:val="004B39AE"/>
    <w:rsid w:val="004B4DBF"/>
    <w:rsid w:val="004B4DE6"/>
    <w:rsid w:val="004B5DD2"/>
    <w:rsid w:val="004B6430"/>
    <w:rsid w:val="004C1320"/>
    <w:rsid w:val="004C4BB4"/>
    <w:rsid w:val="004C5947"/>
    <w:rsid w:val="004C5A4E"/>
    <w:rsid w:val="004C708C"/>
    <w:rsid w:val="004C7922"/>
    <w:rsid w:val="004D01BE"/>
    <w:rsid w:val="004D0720"/>
    <w:rsid w:val="004D1255"/>
    <w:rsid w:val="004D1718"/>
    <w:rsid w:val="004D2657"/>
    <w:rsid w:val="004D4975"/>
    <w:rsid w:val="004D4F24"/>
    <w:rsid w:val="004D51CF"/>
    <w:rsid w:val="004D6899"/>
    <w:rsid w:val="004D7E48"/>
    <w:rsid w:val="004E0421"/>
    <w:rsid w:val="004E1319"/>
    <w:rsid w:val="004E2266"/>
    <w:rsid w:val="004E32F8"/>
    <w:rsid w:val="004E4948"/>
    <w:rsid w:val="004E5BD6"/>
    <w:rsid w:val="004E711E"/>
    <w:rsid w:val="004F02B3"/>
    <w:rsid w:val="004F2820"/>
    <w:rsid w:val="004F2B68"/>
    <w:rsid w:val="004F44E4"/>
    <w:rsid w:val="004F469A"/>
    <w:rsid w:val="004F4C7B"/>
    <w:rsid w:val="004F5C63"/>
    <w:rsid w:val="004F75F5"/>
    <w:rsid w:val="005004AC"/>
    <w:rsid w:val="00501E14"/>
    <w:rsid w:val="00501F8E"/>
    <w:rsid w:val="00502463"/>
    <w:rsid w:val="0050390F"/>
    <w:rsid w:val="00503A8E"/>
    <w:rsid w:val="00506FEE"/>
    <w:rsid w:val="00510E6A"/>
    <w:rsid w:val="0051168E"/>
    <w:rsid w:val="005118CA"/>
    <w:rsid w:val="00512498"/>
    <w:rsid w:val="00512D4E"/>
    <w:rsid w:val="00512EB6"/>
    <w:rsid w:val="00513310"/>
    <w:rsid w:val="0051335D"/>
    <w:rsid w:val="00513DE3"/>
    <w:rsid w:val="005152DA"/>
    <w:rsid w:val="0051537D"/>
    <w:rsid w:val="005157BF"/>
    <w:rsid w:val="00517781"/>
    <w:rsid w:val="00517B31"/>
    <w:rsid w:val="0052017C"/>
    <w:rsid w:val="00520A23"/>
    <w:rsid w:val="00521877"/>
    <w:rsid w:val="005242AB"/>
    <w:rsid w:val="00524BE7"/>
    <w:rsid w:val="005272E9"/>
    <w:rsid w:val="005275D5"/>
    <w:rsid w:val="00527E49"/>
    <w:rsid w:val="00531A0F"/>
    <w:rsid w:val="00532749"/>
    <w:rsid w:val="005349C0"/>
    <w:rsid w:val="0053630B"/>
    <w:rsid w:val="005369D7"/>
    <w:rsid w:val="00537453"/>
    <w:rsid w:val="00541120"/>
    <w:rsid w:val="00542149"/>
    <w:rsid w:val="00542C6C"/>
    <w:rsid w:val="005505D6"/>
    <w:rsid w:val="00552A5B"/>
    <w:rsid w:val="005545B5"/>
    <w:rsid w:val="0055608B"/>
    <w:rsid w:val="0055748E"/>
    <w:rsid w:val="00560AA1"/>
    <w:rsid w:val="00565296"/>
    <w:rsid w:val="00565BCC"/>
    <w:rsid w:val="00566A4F"/>
    <w:rsid w:val="0057192A"/>
    <w:rsid w:val="005735A2"/>
    <w:rsid w:val="0057415B"/>
    <w:rsid w:val="00580024"/>
    <w:rsid w:val="0058322E"/>
    <w:rsid w:val="00584486"/>
    <w:rsid w:val="00584E18"/>
    <w:rsid w:val="005863E4"/>
    <w:rsid w:val="00586D3E"/>
    <w:rsid w:val="00587D9A"/>
    <w:rsid w:val="00590916"/>
    <w:rsid w:val="005915C3"/>
    <w:rsid w:val="00594BA0"/>
    <w:rsid w:val="00596310"/>
    <w:rsid w:val="005A291E"/>
    <w:rsid w:val="005A2D51"/>
    <w:rsid w:val="005A33A6"/>
    <w:rsid w:val="005A415E"/>
    <w:rsid w:val="005A5ED3"/>
    <w:rsid w:val="005A76E2"/>
    <w:rsid w:val="005B14D4"/>
    <w:rsid w:val="005B1B9A"/>
    <w:rsid w:val="005B1FD3"/>
    <w:rsid w:val="005B372B"/>
    <w:rsid w:val="005B45AC"/>
    <w:rsid w:val="005B4E85"/>
    <w:rsid w:val="005B5299"/>
    <w:rsid w:val="005B62C6"/>
    <w:rsid w:val="005B6932"/>
    <w:rsid w:val="005B6CED"/>
    <w:rsid w:val="005B7F60"/>
    <w:rsid w:val="005C0204"/>
    <w:rsid w:val="005C0D9C"/>
    <w:rsid w:val="005C1EF8"/>
    <w:rsid w:val="005C3992"/>
    <w:rsid w:val="005C415A"/>
    <w:rsid w:val="005C49FC"/>
    <w:rsid w:val="005C63AF"/>
    <w:rsid w:val="005C65A4"/>
    <w:rsid w:val="005C76EC"/>
    <w:rsid w:val="005C7805"/>
    <w:rsid w:val="005D08F6"/>
    <w:rsid w:val="005D1212"/>
    <w:rsid w:val="005D1F30"/>
    <w:rsid w:val="005D3A6D"/>
    <w:rsid w:val="005D4C1B"/>
    <w:rsid w:val="005D6E73"/>
    <w:rsid w:val="005D7255"/>
    <w:rsid w:val="005E34EA"/>
    <w:rsid w:val="005E3E80"/>
    <w:rsid w:val="005E52E5"/>
    <w:rsid w:val="005E551F"/>
    <w:rsid w:val="005E57E9"/>
    <w:rsid w:val="005E5C98"/>
    <w:rsid w:val="005E5E32"/>
    <w:rsid w:val="005E6476"/>
    <w:rsid w:val="005F1BD5"/>
    <w:rsid w:val="005F1E07"/>
    <w:rsid w:val="005F1F10"/>
    <w:rsid w:val="005F58A7"/>
    <w:rsid w:val="005F5C05"/>
    <w:rsid w:val="00600074"/>
    <w:rsid w:val="00600C36"/>
    <w:rsid w:val="0060533D"/>
    <w:rsid w:val="00605363"/>
    <w:rsid w:val="00606551"/>
    <w:rsid w:val="00607264"/>
    <w:rsid w:val="00610779"/>
    <w:rsid w:val="00610AFE"/>
    <w:rsid w:val="00610F66"/>
    <w:rsid w:val="006112BB"/>
    <w:rsid w:val="00612B62"/>
    <w:rsid w:val="00613FE3"/>
    <w:rsid w:val="0061497F"/>
    <w:rsid w:val="00615E91"/>
    <w:rsid w:val="0061619E"/>
    <w:rsid w:val="00616F9B"/>
    <w:rsid w:val="00620D1E"/>
    <w:rsid w:val="00621691"/>
    <w:rsid w:val="00621AF3"/>
    <w:rsid w:val="006226DE"/>
    <w:rsid w:val="00622904"/>
    <w:rsid w:val="00622C83"/>
    <w:rsid w:val="0062408C"/>
    <w:rsid w:val="00624DE2"/>
    <w:rsid w:val="00625A2D"/>
    <w:rsid w:val="00625E95"/>
    <w:rsid w:val="0062782F"/>
    <w:rsid w:val="00630007"/>
    <w:rsid w:val="006305E9"/>
    <w:rsid w:val="00630BD2"/>
    <w:rsid w:val="006345AC"/>
    <w:rsid w:val="00636E5E"/>
    <w:rsid w:val="00636E95"/>
    <w:rsid w:val="00640DE6"/>
    <w:rsid w:val="006416C7"/>
    <w:rsid w:val="006419BE"/>
    <w:rsid w:val="00641C97"/>
    <w:rsid w:val="0064208B"/>
    <w:rsid w:val="006422AF"/>
    <w:rsid w:val="00642E1C"/>
    <w:rsid w:val="00644652"/>
    <w:rsid w:val="00644E62"/>
    <w:rsid w:val="006458EA"/>
    <w:rsid w:val="00650F7C"/>
    <w:rsid w:val="00651492"/>
    <w:rsid w:val="006516E7"/>
    <w:rsid w:val="00652454"/>
    <w:rsid w:val="00652862"/>
    <w:rsid w:val="00653C4B"/>
    <w:rsid w:val="00654E40"/>
    <w:rsid w:val="00654E72"/>
    <w:rsid w:val="00657A49"/>
    <w:rsid w:val="00661063"/>
    <w:rsid w:val="006615DD"/>
    <w:rsid w:val="0066208E"/>
    <w:rsid w:val="00662418"/>
    <w:rsid w:val="00662455"/>
    <w:rsid w:val="00663D2E"/>
    <w:rsid w:val="00664196"/>
    <w:rsid w:val="00664FF2"/>
    <w:rsid w:val="00665AD7"/>
    <w:rsid w:val="006667EA"/>
    <w:rsid w:val="006669F9"/>
    <w:rsid w:val="006709EF"/>
    <w:rsid w:val="00673D9D"/>
    <w:rsid w:val="00673E26"/>
    <w:rsid w:val="00676530"/>
    <w:rsid w:val="00680696"/>
    <w:rsid w:val="00681C1E"/>
    <w:rsid w:val="006835D9"/>
    <w:rsid w:val="00683B0A"/>
    <w:rsid w:val="00683C25"/>
    <w:rsid w:val="00685B94"/>
    <w:rsid w:val="00686F28"/>
    <w:rsid w:val="006879A3"/>
    <w:rsid w:val="00687A5E"/>
    <w:rsid w:val="00690F04"/>
    <w:rsid w:val="00694470"/>
    <w:rsid w:val="006950F7"/>
    <w:rsid w:val="00696659"/>
    <w:rsid w:val="00696AC9"/>
    <w:rsid w:val="006A2986"/>
    <w:rsid w:val="006A2FAA"/>
    <w:rsid w:val="006A3359"/>
    <w:rsid w:val="006A364D"/>
    <w:rsid w:val="006A3DD6"/>
    <w:rsid w:val="006A5EB4"/>
    <w:rsid w:val="006A6905"/>
    <w:rsid w:val="006A765B"/>
    <w:rsid w:val="006A7BE3"/>
    <w:rsid w:val="006A7CA1"/>
    <w:rsid w:val="006B05C9"/>
    <w:rsid w:val="006B188B"/>
    <w:rsid w:val="006B1BE4"/>
    <w:rsid w:val="006B1DDA"/>
    <w:rsid w:val="006B2566"/>
    <w:rsid w:val="006B4876"/>
    <w:rsid w:val="006B59FE"/>
    <w:rsid w:val="006B7BF0"/>
    <w:rsid w:val="006B7EA8"/>
    <w:rsid w:val="006C0313"/>
    <w:rsid w:val="006C088E"/>
    <w:rsid w:val="006C0C8A"/>
    <w:rsid w:val="006C2BAE"/>
    <w:rsid w:val="006C2CD1"/>
    <w:rsid w:val="006C66EB"/>
    <w:rsid w:val="006C6963"/>
    <w:rsid w:val="006C702F"/>
    <w:rsid w:val="006D0056"/>
    <w:rsid w:val="006D0EDB"/>
    <w:rsid w:val="006D1011"/>
    <w:rsid w:val="006D2E47"/>
    <w:rsid w:val="006D3A3E"/>
    <w:rsid w:val="006D3F8A"/>
    <w:rsid w:val="006D51E4"/>
    <w:rsid w:val="006D5F04"/>
    <w:rsid w:val="006D6AFB"/>
    <w:rsid w:val="006D7754"/>
    <w:rsid w:val="006E111E"/>
    <w:rsid w:val="006E181F"/>
    <w:rsid w:val="006E29AF"/>
    <w:rsid w:val="006E654E"/>
    <w:rsid w:val="006E6556"/>
    <w:rsid w:val="006E6601"/>
    <w:rsid w:val="006E7062"/>
    <w:rsid w:val="006E7141"/>
    <w:rsid w:val="006F0244"/>
    <w:rsid w:val="006F10E9"/>
    <w:rsid w:val="006F27DD"/>
    <w:rsid w:val="006F4411"/>
    <w:rsid w:val="006F47DD"/>
    <w:rsid w:val="006F5125"/>
    <w:rsid w:val="006F572D"/>
    <w:rsid w:val="006F6004"/>
    <w:rsid w:val="006F6415"/>
    <w:rsid w:val="006F6654"/>
    <w:rsid w:val="006F7D88"/>
    <w:rsid w:val="00701418"/>
    <w:rsid w:val="00703333"/>
    <w:rsid w:val="00703D71"/>
    <w:rsid w:val="0070728B"/>
    <w:rsid w:val="00707403"/>
    <w:rsid w:val="0070771E"/>
    <w:rsid w:val="007077C1"/>
    <w:rsid w:val="00711350"/>
    <w:rsid w:val="00712310"/>
    <w:rsid w:val="00712A6E"/>
    <w:rsid w:val="007134A1"/>
    <w:rsid w:val="00713ECA"/>
    <w:rsid w:val="007145FA"/>
    <w:rsid w:val="0071547C"/>
    <w:rsid w:val="0071588E"/>
    <w:rsid w:val="00715905"/>
    <w:rsid w:val="00715D92"/>
    <w:rsid w:val="007169D4"/>
    <w:rsid w:val="00716E24"/>
    <w:rsid w:val="00722627"/>
    <w:rsid w:val="0072416D"/>
    <w:rsid w:val="00725277"/>
    <w:rsid w:val="00725D09"/>
    <w:rsid w:val="00726533"/>
    <w:rsid w:val="0072665A"/>
    <w:rsid w:val="00726AEE"/>
    <w:rsid w:val="007273F7"/>
    <w:rsid w:val="00730B3D"/>
    <w:rsid w:val="00730C1A"/>
    <w:rsid w:val="00730C84"/>
    <w:rsid w:val="00733555"/>
    <w:rsid w:val="00734135"/>
    <w:rsid w:val="00734B4A"/>
    <w:rsid w:val="00736588"/>
    <w:rsid w:val="0073675F"/>
    <w:rsid w:val="0073764C"/>
    <w:rsid w:val="00737B56"/>
    <w:rsid w:val="0074089A"/>
    <w:rsid w:val="00741D7E"/>
    <w:rsid w:val="00742196"/>
    <w:rsid w:val="00745CCB"/>
    <w:rsid w:val="00750A42"/>
    <w:rsid w:val="00751CEB"/>
    <w:rsid w:val="00751E1F"/>
    <w:rsid w:val="00754EC2"/>
    <w:rsid w:val="0075644E"/>
    <w:rsid w:val="00756973"/>
    <w:rsid w:val="00760236"/>
    <w:rsid w:val="007617D0"/>
    <w:rsid w:val="00763377"/>
    <w:rsid w:val="0076466C"/>
    <w:rsid w:val="00764859"/>
    <w:rsid w:val="00765BA2"/>
    <w:rsid w:val="00771339"/>
    <w:rsid w:val="007734CA"/>
    <w:rsid w:val="007748EB"/>
    <w:rsid w:val="007754B7"/>
    <w:rsid w:val="00776533"/>
    <w:rsid w:val="00776606"/>
    <w:rsid w:val="00777E65"/>
    <w:rsid w:val="00780F97"/>
    <w:rsid w:val="00781043"/>
    <w:rsid w:val="007810C7"/>
    <w:rsid w:val="00782180"/>
    <w:rsid w:val="00782537"/>
    <w:rsid w:val="0078313E"/>
    <w:rsid w:val="00784957"/>
    <w:rsid w:val="00786178"/>
    <w:rsid w:val="007863E5"/>
    <w:rsid w:val="00787EB7"/>
    <w:rsid w:val="00790F0B"/>
    <w:rsid w:val="00791DE6"/>
    <w:rsid w:val="00793BCD"/>
    <w:rsid w:val="007940FE"/>
    <w:rsid w:val="0079451F"/>
    <w:rsid w:val="00794FB4"/>
    <w:rsid w:val="0079511D"/>
    <w:rsid w:val="00795C2A"/>
    <w:rsid w:val="0079685F"/>
    <w:rsid w:val="007A0526"/>
    <w:rsid w:val="007A146E"/>
    <w:rsid w:val="007A19A6"/>
    <w:rsid w:val="007A1F98"/>
    <w:rsid w:val="007A249E"/>
    <w:rsid w:val="007A29AB"/>
    <w:rsid w:val="007A2FDF"/>
    <w:rsid w:val="007A4DC9"/>
    <w:rsid w:val="007A5785"/>
    <w:rsid w:val="007A60F7"/>
    <w:rsid w:val="007A65E3"/>
    <w:rsid w:val="007A7F2A"/>
    <w:rsid w:val="007B0D60"/>
    <w:rsid w:val="007B1A9E"/>
    <w:rsid w:val="007B263E"/>
    <w:rsid w:val="007B284C"/>
    <w:rsid w:val="007B2DE4"/>
    <w:rsid w:val="007B3386"/>
    <w:rsid w:val="007B7784"/>
    <w:rsid w:val="007C1621"/>
    <w:rsid w:val="007C248C"/>
    <w:rsid w:val="007C2A38"/>
    <w:rsid w:val="007C2CA8"/>
    <w:rsid w:val="007C31A4"/>
    <w:rsid w:val="007C5F8F"/>
    <w:rsid w:val="007C6BB3"/>
    <w:rsid w:val="007D2D87"/>
    <w:rsid w:val="007D618D"/>
    <w:rsid w:val="007D6CAB"/>
    <w:rsid w:val="007D7A9D"/>
    <w:rsid w:val="007D7C69"/>
    <w:rsid w:val="007E07BE"/>
    <w:rsid w:val="007E0E3F"/>
    <w:rsid w:val="007E0F40"/>
    <w:rsid w:val="007E1055"/>
    <w:rsid w:val="007E200A"/>
    <w:rsid w:val="007E38F8"/>
    <w:rsid w:val="007E40CC"/>
    <w:rsid w:val="007E4483"/>
    <w:rsid w:val="007E4FDB"/>
    <w:rsid w:val="007E7240"/>
    <w:rsid w:val="007F0D5E"/>
    <w:rsid w:val="007F1B0D"/>
    <w:rsid w:val="007F44F5"/>
    <w:rsid w:val="007F4890"/>
    <w:rsid w:val="007F4C1A"/>
    <w:rsid w:val="007F5E83"/>
    <w:rsid w:val="007F6DF4"/>
    <w:rsid w:val="007F6DF5"/>
    <w:rsid w:val="0080034D"/>
    <w:rsid w:val="00801262"/>
    <w:rsid w:val="00802449"/>
    <w:rsid w:val="00802F32"/>
    <w:rsid w:val="0080373B"/>
    <w:rsid w:val="00803F0C"/>
    <w:rsid w:val="0080431E"/>
    <w:rsid w:val="00804706"/>
    <w:rsid w:val="00807AF5"/>
    <w:rsid w:val="00807DF9"/>
    <w:rsid w:val="00813648"/>
    <w:rsid w:val="008136FE"/>
    <w:rsid w:val="0081437E"/>
    <w:rsid w:val="0081577D"/>
    <w:rsid w:val="0081694A"/>
    <w:rsid w:val="00816E49"/>
    <w:rsid w:val="008213FB"/>
    <w:rsid w:val="008216AE"/>
    <w:rsid w:val="00821C19"/>
    <w:rsid w:val="00824344"/>
    <w:rsid w:val="00826312"/>
    <w:rsid w:val="008265E8"/>
    <w:rsid w:val="00827B14"/>
    <w:rsid w:val="00827C91"/>
    <w:rsid w:val="008300A1"/>
    <w:rsid w:val="00830665"/>
    <w:rsid w:val="00831180"/>
    <w:rsid w:val="00831411"/>
    <w:rsid w:val="0083165D"/>
    <w:rsid w:val="008322DE"/>
    <w:rsid w:val="00832AC4"/>
    <w:rsid w:val="00833001"/>
    <w:rsid w:val="00833143"/>
    <w:rsid w:val="008333FF"/>
    <w:rsid w:val="0083442B"/>
    <w:rsid w:val="00835748"/>
    <w:rsid w:val="00835757"/>
    <w:rsid w:val="00836055"/>
    <w:rsid w:val="00836AED"/>
    <w:rsid w:val="00836C3F"/>
    <w:rsid w:val="00837955"/>
    <w:rsid w:val="0084012C"/>
    <w:rsid w:val="00840B98"/>
    <w:rsid w:val="008414E6"/>
    <w:rsid w:val="00841C5A"/>
    <w:rsid w:val="00842355"/>
    <w:rsid w:val="008425A9"/>
    <w:rsid w:val="00845418"/>
    <w:rsid w:val="0084554E"/>
    <w:rsid w:val="0084631F"/>
    <w:rsid w:val="00846D34"/>
    <w:rsid w:val="0084724C"/>
    <w:rsid w:val="00852162"/>
    <w:rsid w:val="0085232B"/>
    <w:rsid w:val="0085243F"/>
    <w:rsid w:val="00853EF9"/>
    <w:rsid w:val="00854CE5"/>
    <w:rsid w:val="00855504"/>
    <w:rsid w:val="00855866"/>
    <w:rsid w:val="008607DC"/>
    <w:rsid w:val="008609B5"/>
    <w:rsid w:val="008622B5"/>
    <w:rsid w:val="00870EAF"/>
    <w:rsid w:val="00873F1E"/>
    <w:rsid w:val="008745DA"/>
    <w:rsid w:val="00875296"/>
    <w:rsid w:val="0087764E"/>
    <w:rsid w:val="00880091"/>
    <w:rsid w:val="00880312"/>
    <w:rsid w:val="00880AB7"/>
    <w:rsid w:val="00881B39"/>
    <w:rsid w:val="00883DBE"/>
    <w:rsid w:val="008843E4"/>
    <w:rsid w:val="00886E73"/>
    <w:rsid w:val="00890516"/>
    <w:rsid w:val="00891B7C"/>
    <w:rsid w:val="008927B0"/>
    <w:rsid w:val="008933A3"/>
    <w:rsid w:val="00893BF3"/>
    <w:rsid w:val="00893CE7"/>
    <w:rsid w:val="008940EC"/>
    <w:rsid w:val="00894F74"/>
    <w:rsid w:val="00895346"/>
    <w:rsid w:val="008955A8"/>
    <w:rsid w:val="00896FBF"/>
    <w:rsid w:val="008A1F1C"/>
    <w:rsid w:val="008A234F"/>
    <w:rsid w:val="008A2460"/>
    <w:rsid w:val="008A305D"/>
    <w:rsid w:val="008A3B80"/>
    <w:rsid w:val="008A57B5"/>
    <w:rsid w:val="008A5B3C"/>
    <w:rsid w:val="008A7EDB"/>
    <w:rsid w:val="008B1C72"/>
    <w:rsid w:val="008B2F75"/>
    <w:rsid w:val="008B3D3A"/>
    <w:rsid w:val="008B4A6E"/>
    <w:rsid w:val="008B5611"/>
    <w:rsid w:val="008B5B93"/>
    <w:rsid w:val="008B7CA8"/>
    <w:rsid w:val="008C0067"/>
    <w:rsid w:val="008C03F4"/>
    <w:rsid w:val="008C2767"/>
    <w:rsid w:val="008C3A90"/>
    <w:rsid w:val="008C4452"/>
    <w:rsid w:val="008C480A"/>
    <w:rsid w:val="008D12E9"/>
    <w:rsid w:val="008D1A1A"/>
    <w:rsid w:val="008D203D"/>
    <w:rsid w:val="008D358C"/>
    <w:rsid w:val="008D3DE6"/>
    <w:rsid w:val="008D4C27"/>
    <w:rsid w:val="008D4E3A"/>
    <w:rsid w:val="008E0F48"/>
    <w:rsid w:val="008E7A4C"/>
    <w:rsid w:val="008F0202"/>
    <w:rsid w:val="008F0399"/>
    <w:rsid w:val="008F1C2A"/>
    <w:rsid w:val="008F4603"/>
    <w:rsid w:val="008F49CF"/>
    <w:rsid w:val="008F5CE8"/>
    <w:rsid w:val="008F61E1"/>
    <w:rsid w:val="008F73CA"/>
    <w:rsid w:val="0090180A"/>
    <w:rsid w:val="00902354"/>
    <w:rsid w:val="00902F6F"/>
    <w:rsid w:val="00904635"/>
    <w:rsid w:val="009051DB"/>
    <w:rsid w:val="009052C0"/>
    <w:rsid w:val="00905655"/>
    <w:rsid w:val="009067B5"/>
    <w:rsid w:val="009075FE"/>
    <w:rsid w:val="00911A4E"/>
    <w:rsid w:val="00911EA4"/>
    <w:rsid w:val="009124BD"/>
    <w:rsid w:val="009128A5"/>
    <w:rsid w:val="0091403F"/>
    <w:rsid w:val="009166C2"/>
    <w:rsid w:val="0091688D"/>
    <w:rsid w:val="00917901"/>
    <w:rsid w:val="00922232"/>
    <w:rsid w:val="00922CDD"/>
    <w:rsid w:val="00924694"/>
    <w:rsid w:val="00931B5C"/>
    <w:rsid w:val="00932EE8"/>
    <w:rsid w:val="00934ABD"/>
    <w:rsid w:val="009351D4"/>
    <w:rsid w:val="009352DD"/>
    <w:rsid w:val="00935496"/>
    <w:rsid w:val="00936122"/>
    <w:rsid w:val="00936562"/>
    <w:rsid w:val="009376B2"/>
    <w:rsid w:val="00941322"/>
    <w:rsid w:val="00941BED"/>
    <w:rsid w:val="00947085"/>
    <w:rsid w:val="00947C86"/>
    <w:rsid w:val="00951218"/>
    <w:rsid w:val="00960E40"/>
    <w:rsid w:val="009614FF"/>
    <w:rsid w:val="00962003"/>
    <w:rsid w:val="00963E8C"/>
    <w:rsid w:val="00965D80"/>
    <w:rsid w:val="009709AF"/>
    <w:rsid w:val="00970E4A"/>
    <w:rsid w:val="00970EB1"/>
    <w:rsid w:val="00971401"/>
    <w:rsid w:val="0097198B"/>
    <w:rsid w:val="0097606B"/>
    <w:rsid w:val="009804FD"/>
    <w:rsid w:val="009807D1"/>
    <w:rsid w:val="00984821"/>
    <w:rsid w:val="00984F22"/>
    <w:rsid w:val="009865B5"/>
    <w:rsid w:val="00986627"/>
    <w:rsid w:val="00991563"/>
    <w:rsid w:val="00991A16"/>
    <w:rsid w:val="00992CB4"/>
    <w:rsid w:val="00993041"/>
    <w:rsid w:val="009935BE"/>
    <w:rsid w:val="00994911"/>
    <w:rsid w:val="009964CF"/>
    <w:rsid w:val="009974D1"/>
    <w:rsid w:val="0099751E"/>
    <w:rsid w:val="009A0EF9"/>
    <w:rsid w:val="009A2729"/>
    <w:rsid w:val="009A45EB"/>
    <w:rsid w:val="009A531B"/>
    <w:rsid w:val="009B2106"/>
    <w:rsid w:val="009B22E6"/>
    <w:rsid w:val="009B3693"/>
    <w:rsid w:val="009B3FCC"/>
    <w:rsid w:val="009B710D"/>
    <w:rsid w:val="009B7AAC"/>
    <w:rsid w:val="009C1F5A"/>
    <w:rsid w:val="009C224E"/>
    <w:rsid w:val="009C2B93"/>
    <w:rsid w:val="009C430E"/>
    <w:rsid w:val="009C556B"/>
    <w:rsid w:val="009D0B68"/>
    <w:rsid w:val="009D162F"/>
    <w:rsid w:val="009D2AE0"/>
    <w:rsid w:val="009D2AEB"/>
    <w:rsid w:val="009D2FB5"/>
    <w:rsid w:val="009D3121"/>
    <w:rsid w:val="009D3262"/>
    <w:rsid w:val="009D41CE"/>
    <w:rsid w:val="009D529D"/>
    <w:rsid w:val="009D60D8"/>
    <w:rsid w:val="009D6AA0"/>
    <w:rsid w:val="009D7BA4"/>
    <w:rsid w:val="009D7C7A"/>
    <w:rsid w:val="009E07CF"/>
    <w:rsid w:val="009E0E93"/>
    <w:rsid w:val="009E12C5"/>
    <w:rsid w:val="009E1522"/>
    <w:rsid w:val="009E25EB"/>
    <w:rsid w:val="009E34B2"/>
    <w:rsid w:val="009E43FA"/>
    <w:rsid w:val="009E44A2"/>
    <w:rsid w:val="009E4563"/>
    <w:rsid w:val="009E515F"/>
    <w:rsid w:val="009E55B8"/>
    <w:rsid w:val="009E587B"/>
    <w:rsid w:val="009F1481"/>
    <w:rsid w:val="009F14ED"/>
    <w:rsid w:val="009F190F"/>
    <w:rsid w:val="009F192E"/>
    <w:rsid w:val="009F260E"/>
    <w:rsid w:val="009F540F"/>
    <w:rsid w:val="009F5E1E"/>
    <w:rsid w:val="009F6393"/>
    <w:rsid w:val="00A01351"/>
    <w:rsid w:val="00A0173E"/>
    <w:rsid w:val="00A029E2"/>
    <w:rsid w:val="00A02CC1"/>
    <w:rsid w:val="00A04FCD"/>
    <w:rsid w:val="00A05D57"/>
    <w:rsid w:val="00A05DD7"/>
    <w:rsid w:val="00A067B5"/>
    <w:rsid w:val="00A06890"/>
    <w:rsid w:val="00A074B4"/>
    <w:rsid w:val="00A10E62"/>
    <w:rsid w:val="00A125A8"/>
    <w:rsid w:val="00A13250"/>
    <w:rsid w:val="00A139C5"/>
    <w:rsid w:val="00A1559A"/>
    <w:rsid w:val="00A15AB5"/>
    <w:rsid w:val="00A2084A"/>
    <w:rsid w:val="00A2101C"/>
    <w:rsid w:val="00A212D1"/>
    <w:rsid w:val="00A242D7"/>
    <w:rsid w:val="00A25597"/>
    <w:rsid w:val="00A268B3"/>
    <w:rsid w:val="00A268FB"/>
    <w:rsid w:val="00A27093"/>
    <w:rsid w:val="00A3019C"/>
    <w:rsid w:val="00A31254"/>
    <w:rsid w:val="00A31E8E"/>
    <w:rsid w:val="00A32898"/>
    <w:rsid w:val="00A33570"/>
    <w:rsid w:val="00A33B34"/>
    <w:rsid w:val="00A33BA2"/>
    <w:rsid w:val="00A352CC"/>
    <w:rsid w:val="00A358AB"/>
    <w:rsid w:val="00A37709"/>
    <w:rsid w:val="00A40E60"/>
    <w:rsid w:val="00A4139A"/>
    <w:rsid w:val="00A417A5"/>
    <w:rsid w:val="00A41F0B"/>
    <w:rsid w:val="00A42FBA"/>
    <w:rsid w:val="00A4349C"/>
    <w:rsid w:val="00A435C6"/>
    <w:rsid w:val="00A43B48"/>
    <w:rsid w:val="00A43BEC"/>
    <w:rsid w:val="00A45FFC"/>
    <w:rsid w:val="00A46B0A"/>
    <w:rsid w:val="00A51BF1"/>
    <w:rsid w:val="00A52E3A"/>
    <w:rsid w:val="00A54537"/>
    <w:rsid w:val="00A56732"/>
    <w:rsid w:val="00A56FEA"/>
    <w:rsid w:val="00A605D8"/>
    <w:rsid w:val="00A60DDA"/>
    <w:rsid w:val="00A61FF9"/>
    <w:rsid w:val="00A62E60"/>
    <w:rsid w:val="00A62FD5"/>
    <w:rsid w:val="00A6377A"/>
    <w:rsid w:val="00A645C6"/>
    <w:rsid w:val="00A66678"/>
    <w:rsid w:val="00A669DD"/>
    <w:rsid w:val="00A66DF1"/>
    <w:rsid w:val="00A67298"/>
    <w:rsid w:val="00A67AD9"/>
    <w:rsid w:val="00A71454"/>
    <w:rsid w:val="00A73C26"/>
    <w:rsid w:val="00A74425"/>
    <w:rsid w:val="00A74433"/>
    <w:rsid w:val="00A7538D"/>
    <w:rsid w:val="00A7680B"/>
    <w:rsid w:val="00A76F98"/>
    <w:rsid w:val="00A7790B"/>
    <w:rsid w:val="00A77D70"/>
    <w:rsid w:val="00A817EE"/>
    <w:rsid w:val="00A838AD"/>
    <w:rsid w:val="00A85316"/>
    <w:rsid w:val="00A8554A"/>
    <w:rsid w:val="00A8734E"/>
    <w:rsid w:val="00A874E7"/>
    <w:rsid w:val="00A90487"/>
    <w:rsid w:val="00A904F1"/>
    <w:rsid w:val="00A918BE"/>
    <w:rsid w:val="00A95342"/>
    <w:rsid w:val="00A96719"/>
    <w:rsid w:val="00AA01B1"/>
    <w:rsid w:val="00AA025D"/>
    <w:rsid w:val="00AA04CF"/>
    <w:rsid w:val="00AA0E7A"/>
    <w:rsid w:val="00AA274F"/>
    <w:rsid w:val="00AA33B1"/>
    <w:rsid w:val="00AA4FA5"/>
    <w:rsid w:val="00AA6DF3"/>
    <w:rsid w:val="00AA7969"/>
    <w:rsid w:val="00AB0359"/>
    <w:rsid w:val="00AB0520"/>
    <w:rsid w:val="00AB282F"/>
    <w:rsid w:val="00AB5EE1"/>
    <w:rsid w:val="00AB64AB"/>
    <w:rsid w:val="00AB7C0D"/>
    <w:rsid w:val="00AC2189"/>
    <w:rsid w:val="00AC2875"/>
    <w:rsid w:val="00AC2A6F"/>
    <w:rsid w:val="00AC5900"/>
    <w:rsid w:val="00AC5F17"/>
    <w:rsid w:val="00AC63BB"/>
    <w:rsid w:val="00AD06E0"/>
    <w:rsid w:val="00AD143F"/>
    <w:rsid w:val="00AD194D"/>
    <w:rsid w:val="00AD48D9"/>
    <w:rsid w:val="00AD4CE5"/>
    <w:rsid w:val="00AD4EA8"/>
    <w:rsid w:val="00AD5252"/>
    <w:rsid w:val="00AD67A8"/>
    <w:rsid w:val="00AD6C90"/>
    <w:rsid w:val="00AD7E4E"/>
    <w:rsid w:val="00AD7F43"/>
    <w:rsid w:val="00AE321C"/>
    <w:rsid w:val="00AE3460"/>
    <w:rsid w:val="00AE3560"/>
    <w:rsid w:val="00AE4491"/>
    <w:rsid w:val="00AE5A3B"/>
    <w:rsid w:val="00AE6958"/>
    <w:rsid w:val="00AF097C"/>
    <w:rsid w:val="00AF0C5B"/>
    <w:rsid w:val="00AF28EF"/>
    <w:rsid w:val="00AF376D"/>
    <w:rsid w:val="00AF4082"/>
    <w:rsid w:val="00AF433F"/>
    <w:rsid w:val="00AF4A82"/>
    <w:rsid w:val="00AF4D14"/>
    <w:rsid w:val="00AF68AA"/>
    <w:rsid w:val="00B01066"/>
    <w:rsid w:val="00B01879"/>
    <w:rsid w:val="00B02E70"/>
    <w:rsid w:val="00B059F2"/>
    <w:rsid w:val="00B05AE1"/>
    <w:rsid w:val="00B05D80"/>
    <w:rsid w:val="00B105C6"/>
    <w:rsid w:val="00B10F7F"/>
    <w:rsid w:val="00B12506"/>
    <w:rsid w:val="00B156ED"/>
    <w:rsid w:val="00B15E75"/>
    <w:rsid w:val="00B16B01"/>
    <w:rsid w:val="00B17951"/>
    <w:rsid w:val="00B202EB"/>
    <w:rsid w:val="00B22EBC"/>
    <w:rsid w:val="00B23175"/>
    <w:rsid w:val="00B231C0"/>
    <w:rsid w:val="00B24F1A"/>
    <w:rsid w:val="00B25061"/>
    <w:rsid w:val="00B26ACE"/>
    <w:rsid w:val="00B27BF2"/>
    <w:rsid w:val="00B306A0"/>
    <w:rsid w:val="00B307D1"/>
    <w:rsid w:val="00B314F4"/>
    <w:rsid w:val="00B315C3"/>
    <w:rsid w:val="00B319B5"/>
    <w:rsid w:val="00B35837"/>
    <w:rsid w:val="00B372F7"/>
    <w:rsid w:val="00B37B1A"/>
    <w:rsid w:val="00B37FFA"/>
    <w:rsid w:val="00B40773"/>
    <w:rsid w:val="00B42107"/>
    <w:rsid w:val="00B445BF"/>
    <w:rsid w:val="00B4707F"/>
    <w:rsid w:val="00B479DC"/>
    <w:rsid w:val="00B51252"/>
    <w:rsid w:val="00B5181F"/>
    <w:rsid w:val="00B522DD"/>
    <w:rsid w:val="00B551FB"/>
    <w:rsid w:val="00B5524C"/>
    <w:rsid w:val="00B56569"/>
    <w:rsid w:val="00B5682C"/>
    <w:rsid w:val="00B616EF"/>
    <w:rsid w:val="00B623CB"/>
    <w:rsid w:val="00B6266C"/>
    <w:rsid w:val="00B62F02"/>
    <w:rsid w:val="00B63E81"/>
    <w:rsid w:val="00B646F2"/>
    <w:rsid w:val="00B64F72"/>
    <w:rsid w:val="00B6514C"/>
    <w:rsid w:val="00B6613D"/>
    <w:rsid w:val="00B66342"/>
    <w:rsid w:val="00B6729E"/>
    <w:rsid w:val="00B70CEB"/>
    <w:rsid w:val="00B70DB1"/>
    <w:rsid w:val="00B72C3E"/>
    <w:rsid w:val="00B80C78"/>
    <w:rsid w:val="00B811CB"/>
    <w:rsid w:val="00B827F6"/>
    <w:rsid w:val="00B828DC"/>
    <w:rsid w:val="00B82DDF"/>
    <w:rsid w:val="00B844D1"/>
    <w:rsid w:val="00B85CE6"/>
    <w:rsid w:val="00B86117"/>
    <w:rsid w:val="00B869D8"/>
    <w:rsid w:val="00B86DF4"/>
    <w:rsid w:val="00B86EFA"/>
    <w:rsid w:val="00B87AC6"/>
    <w:rsid w:val="00B9022D"/>
    <w:rsid w:val="00B90241"/>
    <w:rsid w:val="00B92A26"/>
    <w:rsid w:val="00B9406F"/>
    <w:rsid w:val="00B97FAA"/>
    <w:rsid w:val="00BA00CB"/>
    <w:rsid w:val="00BA1303"/>
    <w:rsid w:val="00BA1A21"/>
    <w:rsid w:val="00BA273B"/>
    <w:rsid w:val="00BA2E49"/>
    <w:rsid w:val="00BA2E59"/>
    <w:rsid w:val="00BA4517"/>
    <w:rsid w:val="00BA48AA"/>
    <w:rsid w:val="00BA51A3"/>
    <w:rsid w:val="00BA5D0F"/>
    <w:rsid w:val="00BB0E15"/>
    <w:rsid w:val="00BB1FBD"/>
    <w:rsid w:val="00BB3712"/>
    <w:rsid w:val="00BB4BD8"/>
    <w:rsid w:val="00BB509C"/>
    <w:rsid w:val="00BB50B6"/>
    <w:rsid w:val="00BB55BB"/>
    <w:rsid w:val="00BB5B50"/>
    <w:rsid w:val="00BB5FBE"/>
    <w:rsid w:val="00BB6D80"/>
    <w:rsid w:val="00BC0252"/>
    <w:rsid w:val="00BC2416"/>
    <w:rsid w:val="00BC341F"/>
    <w:rsid w:val="00BC6226"/>
    <w:rsid w:val="00BC65B0"/>
    <w:rsid w:val="00BC6715"/>
    <w:rsid w:val="00BC6DF4"/>
    <w:rsid w:val="00BD1434"/>
    <w:rsid w:val="00BD17C0"/>
    <w:rsid w:val="00BD1B75"/>
    <w:rsid w:val="00BD4EB4"/>
    <w:rsid w:val="00BD5F4C"/>
    <w:rsid w:val="00BD6125"/>
    <w:rsid w:val="00BD7316"/>
    <w:rsid w:val="00BD78DC"/>
    <w:rsid w:val="00BD7D2E"/>
    <w:rsid w:val="00BE2E89"/>
    <w:rsid w:val="00BE3864"/>
    <w:rsid w:val="00BE3D8A"/>
    <w:rsid w:val="00BE57EC"/>
    <w:rsid w:val="00BE5AE1"/>
    <w:rsid w:val="00BE66A1"/>
    <w:rsid w:val="00BE733E"/>
    <w:rsid w:val="00BF177D"/>
    <w:rsid w:val="00BF23F2"/>
    <w:rsid w:val="00BF591E"/>
    <w:rsid w:val="00C009F3"/>
    <w:rsid w:val="00C03570"/>
    <w:rsid w:val="00C0490F"/>
    <w:rsid w:val="00C0625A"/>
    <w:rsid w:val="00C0669F"/>
    <w:rsid w:val="00C07EEF"/>
    <w:rsid w:val="00C10010"/>
    <w:rsid w:val="00C11242"/>
    <w:rsid w:val="00C11A87"/>
    <w:rsid w:val="00C1240E"/>
    <w:rsid w:val="00C12DB5"/>
    <w:rsid w:val="00C135CB"/>
    <w:rsid w:val="00C17959"/>
    <w:rsid w:val="00C17A06"/>
    <w:rsid w:val="00C22F7E"/>
    <w:rsid w:val="00C22FCA"/>
    <w:rsid w:val="00C231EB"/>
    <w:rsid w:val="00C266B0"/>
    <w:rsid w:val="00C2684A"/>
    <w:rsid w:val="00C26D21"/>
    <w:rsid w:val="00C30689"/>
    <w:rsid w:val="00C31F19"/>
    <w:rsid w:val="00C32818"/>
    <w:rsid w:val="00C33C19"/>
    <w:rsid w:val="00C3439D"/>
    <w:rsid w:val="00C34747"/>
    <w:rsid w:val="00C37283"/>
    <w:rsid w:val="00C37E5E"/>
    <w:rsid w:val="00C40C6D"/>
    <w:rsid w:val="00C41AAE"/>
    <w:rsid w:val="00C41AE9"/>
    <w:rsid w:val="00C4240D"/>
    <w:rsid w:val="00C425E4"/>
    <w:rsid w:val="00C42FC1"/>
    <w:rsid w:val="00C43B39"/>
    <w:rsid w:val="00C44051"/>
    <w:rsid w:val="00C44CAB"/>
    <w:rsid w:val="00C452F2"/>
    <w:rsid w:val="00C46952"/>
    <w:rsid w:val="00C50763"/>
    <w:rsid w:val="00C50D6B"/>
    <w:rsid w:val="00C53029"/>
    <w:rsid w:val="00C53845"/>
    <w:rsid w:val="00C53CA0"/>
    <w:rsid w:val="00C55E55"/>
    <w:rsid w:val="00C57EA3"/>
    <w:rsid w:val="00C60771"/>
    <w:rsid w:val="00C613F7"/>
    <w:rsid w:val="00C61ABD"/>
    <w:rsid w:val="00C621F6"/>
    <w:rsid w:val="00C64946"/>
    <w:rsid w:val="00C64B96"/>
    <w:rsid w:val="00C65DFF"/>
    <w:rsid w:val="00C66764"/>
    <w:rsid w:val="00C667F5"/>
    <w:rsid w:val="00C6780A"/>
    <w:rsid w:val="00C67EB9"/>
    <w:rsid w:val="00C706C5"/>
    <w:rsid w:val="00C71D53"/>
    <w:rsid w:val="00C7215F"/>
    <w:rsid w:val="00C775B9"/>
    <w:rsid w:val="00C802F2"/>
    <w:rsid w:val="00C806C2"/>
    <w:rsid w:val="00C80C0F"/>
    <w:rsid w:val="00C813DD"/>
    <w:rsid w:val="00C84E2F"/>
    <w:rsid w:val="00C8695D"/>
    <w:rsid w:val="00C869DF"/>
    <w:rsid w:val="00C9196B"/>
    <w:rsid w:val="00C91C73"/>
    <w:rsid w:val="00C91E3F"/>
    <w:rsid w:val="00C927A2"/>
    <w:rsid w:val="00C95E4E"/>
    <w:rsid w:val="00CA2C90"/>
    <w:rsid w:val="00CA2CA2"/>
    <w:rsid w:val="00CA345E"/>
    <w:rsid w:val="00CA3954"/>
    <w:rsid w:val="00CA4409"/>
    <w:rsid w:val="00CA4D58"/>
    <w:rsid w:val="00CA57C8"/>
    <w:rsid w:val="00CA5D67"/>
    <w:rsid w:val="00CA6752"/>
    <w:rsid w:val="00CA71C5"/>
    <w:rsid w:val="00CB059D"/>
    <w:rsid w:val="00CB22D4"/>
    <w:rsid w:val="00CB2E6F"/>
    <w:rsid w:val="00CB3E9E"/>
    <w:rsid w:val="00CB6627"/>
    <w:rsid w:val="00CC01E6"/>
    <w:rsid w:val="00CC19FF"/>
    <w:rsid w:val="00CC217D"/>
    <w:rsid w:val="00CC2A8C"/>
    <w:rsid w:val="00CC3565"/>
    <w:rsid w:val="00CC5746"/>
    <w:rsid w:val="00CC6119"/>
    <w:rsid w:val="00CC7933"/>
    <w:rsid w:val="00CC7CD2"/>
    <w:rsid w:val="00CD1CE9"/>
    <w:rsid w:val="00CD3296"/>
    <w:rsid w:val="00CD406F"/>
    <w:rsid w:val="00CD54FB"/>
    <w:rsid w:val="00CD69F5"/>
    <w:rsid w:val="00CD6E10"/>
    <w:rsid w:val="00CE035E"/>
    <w:rsid w:val="00CE0602"/>
    <w:rsid w:val="00CE0943"/>
    <w:rsid w:val="00CE0BDF"/>
    <w:rsid w:val="00CE2D56"/>
    <w:rsid w:val="00CE3312"/>
    <w:rsid w:val="00CE50DD"/>
    <w:rsid w:val="00CE616B"/>
    <w:rsid w:val="00CE6565"/>
    <w:rsid w:val="00CE65C7"/>
    <w:rsid w:val="00CE68B5"/>
    <w:rsid w:val="00CF3E24"/>
    <w:rsid w:val="00CF41AA"/>
    <w:rsid w:val="00CF4803"/>
    <w:rsid w:val="00CF561D"/>
    <w:rsid w:val="00CF66D9"/>
    <w:rsid w:val="00CF7096"/>
    <w:rsid w:val="00D007CB"/>
    <w:rsid w:val="00D015E1"/>
    <w:rsid w:val="00D017C7"/>
    <w:rsid w:val="00D02652"/>
    <w:rsid w:val="00D04B5A"/>
    <w:rsid w:val="00D073C4"/>
    <w:rsid w:val="00D07B4F"/>
    <w:rsid w:val="00D1339D"/>
    <w:rsid w:val="00D13528"/>
    <w:rsid w:val="00D14BB8"/>
    <w:rsid w:val="00D155FC"/>
    <w:rsid w:val="00D16E04"/>
    <w:rsid w:val="00D176EC"/>
    <w:rsid w:val="00D20054"/>
    <w:rsid w:val="00D200BC"/>
    <w:rsid w:val="00D24E9A"/>
    <w:rsid w:val="00D250EC"/>
    <w:rsid w:val="00D27744"/>
    <w:rsid w:val="00D27F2D"/>
    <w:rsid w:val="00D31F54"/>
    <w:rsid w:val="00D3351B"/>
    <w:rsid w:val="00D3445C"/>
    <w:rsid w:val="00D37611"/>
    <w:rsid w:val="00D422F1"/>
    <w:rsid w:val="00D42BE7"/>
    <w:rsid w:val="00D432CD"/>
    <w:rsid w:val="00D4343D"/>
    <w:rsid w:val="00D43B2A"/>
    <w:rsid w:val="00D43FA3"/>
    <w:rsid w:val="00D4499F"/>
    <w:rsid w:val="00D44C0A"/>
    <w:rsid w:val="00D45BA9"/>
    <w:rsid w:val="00D46EB0"/>
    <w:rsid w:val="00D478F6"/>
    <w:rsid w:val="00D5035F"/>
    <w:rsid w:val="00D50553"/>
    <w:rsid w:val="00D51FA0"/>
    <w:rsid w:val="00D53F12"/>
    <w:rsid w:val="00D56378"/>
    <w:rsid w:val="00D60C3A"/>
    <w:rsid w:val="00D60EB2"/>
    <w:rsid w:val="00D627BD"/>
    <w:rsid w:val="00D62932"/>
    <w:rsid w:val="00D62E75"/>
    <w:rsid w:val="00D63B3F"/>
    <w:rsid w:val="00D66774"/>
    <w:rsid w:val="00D67A8F"/>
    <w:rsid w:val="00D67CB2"/>
    <w:rsid w:val="00D72AD0"/>
    <w:rsid w:val="00D75F6B"/>
    <w:rsid w:val="00D77596"/>
    <w:rsid w:val="00D8063C"/>
    <w:rsid w:val="00D808F8"/>
    <w:rsid w:val="00D817FA"/>
    <w:rsid w:val="00D81F6A"/>
    <w:rsid w:val="00D82F2B"/>
    <w:rsid w:val="00D834E2"/>
    <w:rsid w:val="00D84033"/>
    <w:rsid w:val="00D85F83"/>
    <w:rsid w:val="00D87A98"/>
    <w:rsid w:val="00D935D2"/>
    <w:rsid w:val="00D94269"/>
    <w:rsid w:val="00D94502"/>
    <w:rsid w:val="00D9595E"/>
    <w:rsid w:val="00D95E94"/>
    <w:rsid w:val="00D96FF2"/>
    <w:rsid w:val="00D9753D"/>
    <w:rsid w:val="00D9789A"/>
    <w:rsid w:val="00D97D27"/>
    <w:rsid w:val="00D97D49"/>
    <w:rsid w:val="00DA126E"/>
    <w:rsid w:val="00DA27D7"/>
    <w:rsid w:val="00DA2FAA"/>
    <w:rsid w:val="00DA3990"/>
    <w:rsid w:val="00DA5234"/>
    <w:rsid w:val="00DA6C62"/>
    <w:rsid w:val="00DA70ED"/>
    <w:rsid w:val="00DA7226"/>
    <w:rsid w:val="00DA7F99"/>
    <w:rsid w:val="00DB08FF"/>
    <w:rsid w:val="00DB1BA6"/>
    <w:rsid w:val="00DB28DF"/>
    <w:rsid w:val="00DB41DB"/>
    <w:rsid w:val="00DB4B60"/>
    <w:rsid w:val="00DB4E5F"/>
    <w:rsid w:val="00DB4EE6"/>
    <w:rsid w:val="00DB5334"/>
    <w:rsid w:val="00DB67A6"/>
    <w:rsid w:val="00DB68AE"/>
    <w:rsid w:val="00DC1DB6"/>
    <w:rsid w:val="00DC3DE1"/>
    <w:rsid w:val="00DC55E0"/>
    <w:rsid w:val="00DC600C"/>
    <w:rsid w:val="00DC6CA3"/>
    <w:rsid w:val="00DC6E3B"/>
    <w:rsid w:val="00DD141A"/>
    <w:rsid w:val="00DD3070"/>
    <w:rsid w:val="00DD6235"/>
    <w:rsid w:val="00DE0A91"/>
    <w:rsid w:val="00DE0B3D"/>
    <w:rsid w:val="00DE1045"/>
    <w:rsid w:val="00DE17DD"/>
    <w:rsid w:val="00DE28B2"/>
    <w:rsid w:val="00DE301E"/>
    <w:rsid w:val="00DE4616"/>
    <w:rsid w:val="00DE5462"/>
    <w:rsid w:val="00DE562F"/>
    <w:rsid w:val="00DE57F9"/>
    <w:rsid w:val="00DE6C44"/>
    <w:rsid w:val="00DF0800"/>
    <w:rsid w:val="00DF0FA8"/>
    <w:rsid w:val="00DF2317"/>
    <w:rsid w:val="00DF26FB"/>
    <w:rsid w:val="00DF3085"/>
    <w:rsid w:val="00DF3A87"/>
    <w:rsid w:val="00DF537A"/>
    <w:rsid w:val="00DF5A41"/>
    <w:rsid w:val="00DF6879"/>
    <w:rsid w:val="00DF77EC"/>
    <w:rsid w:val="00E01951"/>
    <w:rsid w:val="00E02DA4"/>
    <w:rsid w:val="00E03240"/>
    <w:rsid w:val="00E0398D"/>
    <w:rsid w:val="00E047E2"/>
    <w:rsid w:val="00E058B2"/>
    <w:rsid w:val="00E0698E"/>
    <w:rsid w:val="00E06F41"/>
    <w:rsid w:val="00E07C16"/>
    <w:rsid w:val="00E130A8"/>
    <w:rsid w:val="00E142E0"/>
    <w:rsid w:val="00E14378"/>
    <w:rsid w:val="00E2054F"/>
    <w:rsid w:val="00E20806"/>
    <w:rsid w:val="00E23936"/>
    <w:rsid w:val="00E2526F"/>
    <w:rsid w:val="00E26679"/>
    <w:rsid w:val="00E27BAE"/>
    <w:rsid w:val="00E314FD"/>
    <w:rsid w:val="00E3233A"/>
    <w:rsid w:val="00E35832"/>
    <w:rsid w:val="00E358E1"/>
    <w:rsid w:val="00E35B37"/>
    <w:rsid w:val="00E363C6"/>
    <w:rsid w:val="00E36613"/>
    <w:rsid w:val="00E41A4A"/>
    <w:rsid w:val="00E41E8F"/>
    <w:rsid w:val="00E42195"/>
    <w:rsid w:val="00E426CB"/>
    <w:rsid w:val="00E47931"/>
    <w:rsid w:val="00E47EE0"/>
    <w:rsid w:val="00E503C4"/>
    <w:rsid w:val="00E512A8"/>
    <w:rsid w:val="00E52668"/>
    <w:rsid w:val="00E52EB9"/>
    <w:rsid w:val="00E538E8"/>
    <w:rsid w:val="00E54550"/>
    <w:rsid w:val="00E55806"/>
    <w:rsid w:val="00E574A4"/>
    <w:rsid w:val="00E6048F"/>
    <w:rsid w:val="00E6243C"/>
    <w:rsid w:val="00E64822"/>
    <w:rsid w:val="00E651BA"/>
    <w:rsid w:val="00E6555F"/>
    <w:rsid w:val="00E66382"/>
    <w:rsid w:val="00E675BF"/>
    <w:rsid w:val="00E70466"/>
    <w:rsid w:val="00E70E20"/>
    <w:rsid w:val="00E72932"/>
    <w:rsid w:val="00E74693"/>
    <w:rsid w:val="00E76A85"/>
    <w:rsid w:val="00E8202A"/>
    <w:rsid w:val="00E826C5"/>
    <w:rsid w:val="00E82A80"/>
    <w:rsid w:val="00E841F3"/>
    <w:rsid w:val="00E844FC"/>
    <w:rsid w:val="00E85D7C"/>
    <w:rsid w:val="00E86266"/>
    <w:rsid w:val="00E87564"/>
    <w:rsid w:val="00E87859"/>
    <w:rsid w:val="00E914ED"/>
    <w:rsid w:val="00E91E18"/>
    <w:rsid w:val="00E93288"/>
    <w:rsid w:val="00E954F5"/>
    <w:rsid w:val="00E96B77"/>
    <w:rsid w:val="00EA0EB5"/>
    <w:rsid w:val="00EA1C25"/>
    <w:rsid w:val="00EA1CD7"/>
    <w:rsid w:val="00EA2707"/>
    <w:rsid w:val="00EA61FE"/>
    <w:rsid w:val="00EA6BAB"/>
    <w:rsid w:val="00EA6DB1"/>
    <w:rsid w:val="00EB1D1F"/>
    <w:rsid w:val="00EB4898"/>
    <w:rsid w:val="00EB4AA5"/>
    <w:rsid w:val="00EB61C1"/>
    <w:rsid w:val="00EB7394"/>
    <w:rsid w:val="00EB7737"/>
    <w:rsid w:val="00EC1B3E"/>
    <w:rsid w:val="00EC220A"/>
    <w:rsid w:val="00EC33B5"/>
    <w:rsid w:val="00EC3FDB"/>
    <w:rsid w:val="00EC5727"/>
    <w:rsid w:val="00EC59D9"/>
    <w:rsid w:val="00EC5A7B"/>
    <w:rsid w:val="00EC5C78"/>
    <w:rsid w:val="00EC6DD6"/>
    <w:rsid w:val="00EC6F36"/>
    <w:rsid w:val="00ED04A0"/>
    <w:rsid w:val="00ED18BE"/>
    <w:rsid w:val="00ED204E"/>
    <w:rsid w:val="00ED2F30"/>
    <w:rsid w:val="00ED3A6D"/>
    <w:rsid w:val="00ED47A8"/>
    <w:rsid w:val="00ED4DB4"/>
    <w:rsid w:val="00EE10A6"/>
    <w:rsid w:val="00EE57EE"/>
    <w:rsid w:val="00EE6547"/>
    <w:rsid w:val="00EE7289"/>
    <w:rsid w:val="00EF0692"/>
    <w:rsid w:val="00EF12DB"/>
    <w:rsid w:val="00EF227B"/>
    <w:rsid w:val="00EF380C"/>
    <w:rsid w:val="00EF710C"/>
    <w:rsid w:val="00EF75E8"/>
    <w:rsid w:val="00EF76B1"/>
    <w:rsid w:val="00EF79F9"/>
    <w:rsid w:val="00F00B58"/>
    <w:rsid w:val="00F0297B"/>
    <w:rsid w:val="00F03F13"/>
    <w:rsid w:val="00F06104"/>
    <w:rsid w:val="00F074B2"/>
    <w:rsid w:val="00F102B9"/>
    <w:rsid w:val="00F11021"/>
    <w:rsid w:val="00F11E9F"/>
    <w:rsid w:val="00F12373"/>
    <w:rsid w:val="00F14B09"/>
    <w:rsid w:val="00F151A2"/>
    <w:rsid w:val="00F16210"/>
    <w:rsid w:val="00F16EAF"/>
    <w:rsid w:val="00F17144"/>
    <w:rsid w:val="00F20BA7"/>
    <w:rsid w:val="00F23863"/>
    <w:rsid w:val="00F23CA7"/>
    <w:rsid w:val="00F241D9"/>
    <w:rsid w:val="00F2605F"/>
    <w:rsid w:val="00F26174"/>
    <w:rsid w:val="00F26DE2"/>
    <w:rsid w:val="00F3083F"/>
    <w:rsid w:val="00F32482"/>
    <w:rsid w:val="00F32705"/>
    <w:rsid w:val="00F32B49"/>
    <w:rsid w:val="00F33AFB"/>
    <w:rsid w:val="00F36030"/>
    <w:rsid w:val="00F36827"/>
    <w:rsid w:val="00F36EBF"/>
    <w:rsid w:val="00F37698"/>
    <w:rsid w:val="00F378E0"/>
    <w:rsid w:val="00F415CD"/>
    <w:rsid w:val="00F41C2E"/>
    <w:rsid w:val="00F423D1"/>
    <w:rsid w:val="00F42FD5"/>
    <w:rsid w:val="00F43E1D"/>
    <w:rsid w:val="00F4527D"/>
    <w:rsid w:val="00F4540F"/>
    <w:rsid w:val="00F4595C"/>
    <w:rsid w:val="00F4618F"/>
    <w:rsid w:val="00F46E6B"/>
    <w:rsid w:val="00F50D21"/>
    <w:rsid w:val="00F5186F"/>
    <w:rsid w:val="00F51A10"/>
    <w:rsid w:val="00F52ED3"/>
    <w:rsid w:val="00F5408D"/>
    <w:rsid w:val="00F55B53"/>
    <w:rsid w:val="00F62A39"/>
    <w:rsid w:val="00F62C09"/>
    <w:rsid w:val="00F63538"/>
    <w:rsid w:val="00F64718"/>
    <w:rsid w:val="00F64796"/>
    <w:rsid w:val="00F657D3"/>
    <w:rsid w:val="00F65E5A"/>
    <w:rsid w:val="00F6669E"/>
    <w:rsid w:val="00F7275A"/>
    <w:rsid w:val="00F72E5C"/>
    <w:rsid w:val="00F74135"/>
    <w:rsid w:val="00F74CFF"/>
    <w:rsid w:val="00F76A34"/>
    <w:rsid w:val="00F770AA"/>
    <w:rsid w:val="00F85431"/>
    <w:rsid w:val="00F9245A"/>
    <w:rsid w:val="00F93BE5"/>
    <w:rsid w:val="00F94428"/>
    <w:rsid w:val="00F94B36"/>
    <w:rsid w:val="00F9515F"/>
    <w:rsid w:val="00F9615D"/>
    <w:rsid w:val="00F965E3"/>
    <w:rsid w:val="00F96DB0"/>
    <w:rsid w:val="00F97954"/>
    <w:rsid w:val="00FA08EB"/>
    <w:rsid w:val="00FA0CED"/>
    <w:rsid w:val="00FA223B"/>
    <w:rsid w:val="00FA251B"/>
    <w:rsid w:val="00FA471A"/>
    <w:rsid w:val="00FA5720"/>
    <w:rsid w:val="00FA587A"/>
    <w:rsid w:val="00FA5E05"/>
    <w:rsid w:val="00FB0D40"/>
    <w:rsid w:val="00FB29C1"/>
    <w:rsid w:val="00FB75CE"/>
    <w:rsid w:val="00FC016C"/>
    <w:rsid w:val="00FC1460"/>
    <w:rsid w:val="00FC25AF"/>
    <w:rsid w:val="00FC3505"/>
    <w:rsid w:val="00FC3B9A"/>
    <w:rsid w:val="00FC43D0"/>
    <w:rsid w:val="00FC5E42"/>
    <w:rsid w:val="00FD006C"/>
    <w:rsid w:val="00FD1F52"/>
    <w:rsid w:val="00FD2132"/>
    <w:rsid w:val="00FD326C"/>
    <w:rsid w:val="00FE1990"/>
    <w:rsid w:val="00FE300E"/>
    <w:rsid w:val="00FE3DA5"/>
    <w:rsid w:val="00FE4094"/>
    <w:rsid w:val="00FE45DB"/>
    <w:rsid w:val="00FF0151"/>
    <w:rsid w:val="00FF297D"/>
    <w:rsid w:val="00FF433A"/>
    <w:rsid w:val="00FF5C01"/>
    <w:rsid w:val="00FF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8E7A4C"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491D04"/>
    <w:pPr>
      <w:keepNext/>
      <w:keepLines/>
      <w:numPr>
        <w:numId w:val="1"/>
      </w:numPr>
      <w:spacing w:before="240" w:after="180" w:line="240" w:lineRule="auto"/>
      <w:jc w:val="left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link w:val="4Char"/>
    <w:qFormat/>
    <w:locked/>
    <w:rsid w:val="00491D0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0"/>
    <w:link w:val="1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aliases w:val="Head2A Char,2 Char,H2 Char,h2 Char,UNDERRUBRIK 1-2 Char"/>
    <w:basedOn w:val="a0"/>
    <w:link w:val="2"/>
    <w:rsid w:val="00491D04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aliases w:val="Underrubrik2 Char,H3 Char,no break Char,Memo Heading 3 Char"/>
    <w:basedOn w:val="a0"/>
    <w:link w:val="3"/>
    <w:rsid w:val="00491D04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491D04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제목 5 Char"/>
    <w:aliases w:val="H5 Char"/>
    <w:basedOn w:val="a0"/>
    <w:link w:val="5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0"/>
    <w:link w:val="8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aliases w:val="Figure Heading Char,FH Char"/>
    <w:basedOn w:val="a0"/>
    <w:link w:val="9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List Paragraph"/>
    <w:basedOn w:val="a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4">
    <w:name w:val="header"/>
    <w:basedOn w:val="a"/>
    <w:link w:val="Char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4B3531"/>
  </w:style>
  <w:style w:type="paragraph" w:styleId="a5">
    <w:name w:val="foot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4B3531"/>
  </w:style>
  <w:style w:type="paragraph" w:styleId="a6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7">
    <w:name w:val="Balloon Text"/>
    <w:basedOn w:val="a"/>
    <w:link w:val="Char1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1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8">
    <w:name w:val="Table Grid"/>
    <w:basedOn w:val="a1"/>
    <w:uiPriority w:val="59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Char2"/>
    <w:locked/>
    <w:rsid w:val="00B01879"/>
    <w:pPr>
      <w:widowControl/>
      <w:wordWrap/>
      <w:autoSpaceDE/>
      <w:autoSpaceDN/>
      <w:spacing w:after="120" w:line="240" w:lineRule="auto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Char2">
    <w:name w:val="본문 Char"/>
    <w:basedOn w:val="a0"/>
    <w:link w:val="a9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a">
    <w:name w:val="annotation reference"/>
    <w:basedOn w:val="a0"/>
    <w:uiPriority w:val="99"/>
    <w:semiHidden/>
    <w:unhideWhenUsed/>
    <w:locked/>
    <w:rsid w:val="007B263E"/>
    <w:rPr>
      <w:sz w:val="18"/>
      <w:szCs w:val="18"/>
    </w:rPr>
  </w:style>
  <w:style w:type="paragraph" w:styleId="ab">
    <w:name w:val="annotation text"/>
    <w:basedOn w:val="a"/>
    <w:link w:val="Char3"/>
    <w:uiPriority w:val="99"/>
    <w:semiHidden/>
    <w:unhideWhenUsed/>
    <w:locked/>
    <w:rsid w:val="007B263E"/>
    <w:pPr>
      <w:jc w:val="left"/>
    </w:pPr>
  </w:style>
  <w:style w:type="character" w:customStyle="1" w:styleId="Char3">
    <w:name w:val="메모 텍스트 Char"/>
    <w:basedOn w:val="a0"/>
    <w:link w:val="ab"/>
    <w:uiPriority w:val="99"/>
    <w:semiHidden/>
    <w:rsid w:val="007B263E"/>
  </w:style>
  <w:style w:type="paragraph" w:styleId="ac">
    <w:name w:val="annotation subject"/>
    <w:basedOn w:val="ab"/>
    <w:next w:val="ab"/>
    <w:link w:val="Char4"/>
    <w:uiPriority w:val="99"/>
    <w:semiHidden/>
    <w:unhideWhenUsed/>
    <w:locked/>
    <w:rsid w:val="007B263E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7B263E"/>
    <w:rPr>
      <w:b/>
      <w:bCs/>
    </w:rPr>
  </w:style>
  <w:style w:type="character" w:styleId="ad">
    <w:name w:val="Placeholder Text"/>
    <w:basedOn w:val="a0"/>
    <w:uiPriority w:val="99"/>
    <w:semiHidden/>
    <w:locked/>
    <w:rsid w:val="003161F9"/>
    <w:rPr>
      <w:color w:val="808080"/>
    </w:rPr>
  </w:style>
  <w:style w:type="paragraph" w:styleId="ae">
    <w:name w:val="Title"/>
    <w:basedOn w:val="a"/>
    <w:next w:val="a"/>
    <w:link w:val="Char5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0"/>
    <w:link w:val="ae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C292E-EEA1-4C6A-820D-CAF26C245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5873</TotalTime>
  <Pages>3</Pages>
  <Words>1281</Words>
  <Characters>7306</Characters>
  <Application>Microsoft Office Word</Application>
  <DocSecurity>0</DocSecurity>
  <Lines>60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Wooram Shin</cp:lastModifiedBy>
  <cp:revision>516</cp:revision>
  <cp:lastPrinted>2013-10-30T13:46:00Z</cp:lastPrinted>
  <dcterms:created xsi:type="dcterms:W3CDTF">2014-11-07T15:45:00Z</dcterms:created>
  <dcterms:modified xsi:type="dcterms:W3CDTF">2015-04-11T05:57:00Z</dcterms:modified>
</cp:coreProperties>
</file>